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2301485"/>
        <w:docPartObj>
          <w:docPartGallery w:val="Cover Pages"/>
          <w:docPartUnique/>
        </w:docPartObj>
      </w:sdtPr>
      <w:sdtEndPr>
        <w:rPr>
          <w:b/>
          <w:bCs/>
          <w:color w:val="E6EED5" w:themeColor="accent3" w:themeTint="3F"/>
          <w:sz w:val="72"/>
          <w:szCs w:val="72"/>
        </w:rPr>
      </w:sdtEndPr>
      <w:sdtContent>
        <w:p w:rsidR="00443318" w:rsidRDefault="009C7633" w:rsidP="00443318">
          <w:pPr>
            <w:jc w:val="right"/>
            <w:rPr>
              <w:color w:val="7F7F7F" w:themeColor="text1" w:themeTint="80"/>
              <w:sz w:val="32"/>
              <w:szCs w:val="32"/>
            </w:rPr>
          </w:pPr>
          <w:r w:rsidRPr="009C7633">
            <w:rPr>
              <w:noProof/>
              <w:color w:val="C4BC96" w:themeColor="background2" w:themeShade="BF"/>
              <w:sz w:val="32"/>
              <w:szCs w:val="32"/>
              <w:lang w:eastAsia="zh-TW"/>
            </w:rPr>
            <w:pict>
              <v:group id="_x0000_s1028" style="position:absolute;left:0;text-align:left;margin-left:0;margin-top:0;width:612pt;height:11in;z-index:-251656192;mso-width-percent:1000;mso-height-percent:1000;mso-position-horizontal:center;mso-position-horizontal-relative:page;mso-position-vertical:center;mso-position-vertical-relative:page;mso-width-percent:1000;mso-height-percent:1000" coordsize="12240,15840" o:allowincell="f">
                <v:rect id="_x0000_s1029" style="position:absolute;width:12240;height:15840;mso-width-percent:1000;mso-height-percent:1000;mso-position-horizontal:center;mso-position-horizontal-relative:page;mso-position-vertical:top;mso-position-vertical-relative:page;mso-width-percent:1000;mso-height-percent:1000" fillcolor="white [3201]" strokecolor="#4bacc6 [3208]" strokeweight="5pt">
                  <v:stroke linestyle="thickThin"/>
                  <v:shadow color="#868686"/>
                </v:rect>
                <v:rect id="_x0000_s1030"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p w:rsidR="00443318" w:rsidRDefault="0021243E">
          <w:pPr>
            <w:jc w:val="right"/>
            <w:rPr>
              <w:color w:val="7F7F7F" w:themeColor="text1" w:themeTint="80"/>
              <w:sz w:val="32"/>
              <w:szCs w:val="32"/>
            </w:rPr>
          </w:pPr>
          <w:r>
            <w:rPr>
              <w:noProof/>
              <w:color w:val="7F7F7F" w:themeColor="text1" w:themeTint="80"/>
              <w:sz w:val="32"/>
              <w:szCs w:val="32"/>
            </w:rPr>
            <w:drawing>
              <wp:anchor distT="0" distB="0" distL="114300" distR="114300" simplePos="0" relativeHeight="251663360" behindDoc="1" locked="0" layoutInCell="1" allowOverlap="1">
                <wp:simplePos x="0" y="0"/>
                <wp:positionH relativeFrom="column">
                  <wp:posOffset>1945640</wp:posOffset>
                </wp:positionH>
                <wp:positionV relativeFrom="paragraph">
                  <wp:posOffset>119380</wp:posOffset>
                </wp:positionV>
                <wp:extent cx="2083435" cy="2168525"/>
                <wp:effectExtent l="19050" t="0" r="0" b="0"/>
                <wp:wrapTight wrapText="bothSides">
                  <wp:wrapPolygon edited="0">
                    <wp:start x="-198" y="0"/>
                    <wp:lineTo x="-198" y="21442"/>
                    <wp:lineTo x="21528" y="21442"/>
                    <wp:lineTo x="21528" y="0"/>
                    <wp:lineTo x="-198" y="0"/>
                  </wp:wrapPolygon>
                </wp:wrapTight>
                <wp:docPr id="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cstate="print"/>
                        <a:srcRect/>
                        <a:stretch>
                          <a:fillRect/>
                        </a:stretch>
                      </pic:blipFill>
                      <pic:spPr bwMode="auto">
                        <a:xfrm>
                          <a:off x="0" y="0"/>
                          <a:ext cx="2083435" cy="2168525"/>
                        </a:xfrm>
                        <a:prstGeom prst="rect">
                          <a:avLst/>
                        </a:prstGeom>
                        <a:noFill/>
                        <a:ln w="9525">
                          <a:noFill/>
                          <a:miter lim="800000"/>
                          <a:headEnd/>
                          <a:tailEnd/>
                        </a:ln>
                      </pic:spPr>
                    </pic:pic>
                  </a:graphicData>
                </a:graphic>
              </wp:anchor>
            </w:drawing>
          </w:r>
        </w:p>
        <w:p w:rsidR="00443318" w:rsidRDefault="009C7633">
          <w:pPr>
            <w:rPr>
              <w:rFonts w:asciiTheme="majorHAnsi" w:eastAsiaTheme="majorEastAsia" w:hAnsiTheme="majorHAnsi" w:cstheme="majorBidi"/>
              <w:color w:val="E6EED5" w:themeColor="accent3" w:themeTint="3F"/>
              <w:sz w:val="72"/>
              <w:szCs w:val="72"/>
            </w:rPr>
          </w:pPr>
          <w:r w:rsidRPr="009C7633">
            <w:rPr>
              <w:noProof/>
              <w:color w:val="C4BC96" w:themeColor="background2" w:themeShade="BF"/>
              <w:sz w:val="32"/>
              <w:szCs w:val="32"/>
              <w:lang w:eastAsia="zh-TW"/>
            </w:rPr>
            <w:pict>
              <v:rect id="_x0000_s1031" style="position:absolute;margin-left:0;margin-top:0;width:550.75pt;height:68.2pt;z-index:251661312;mso-width-percent:900;mso-position-horizontal:center;mso-position-horizontal-relative:page;mso-position-vertical:center;mso-position-vertical-relative:page;mso-width-percent:900" o:allowincell="f" fillcolor="#4bacc6 [3208]" strokecolor="#f2f2f2 [3041]" strokeweight="3pt">
                <v:fill opacity="58982f"/>
                <v:shadow on="t" type="perspective" color="#205867 [1608]" opacity=".5" offset="1pt" offset2="-1pt"/>
                <v:textbox style="mso-next-textbox:#_x0000_s1031" inset="18pt,0,18pt,0">
                  <w:txbxContent>
                    <w:p w:rsidR="002B40E8" w:rsidRDefault="002B40E8" w:rsidP="004D64B9">
                      <w:pPr>
                        <w:pStyle w:val="NoSpacing"/>
                        <w:tabs>
                          <w:tab w:val="left" w:pos="2201"/>
                        </w:tabs>
                      </w:pPr>
                      <w:r>
                        <w:tab/>
                      </w:r>
                    </w:p>
                    <w:p w:rsidR="0043414B" w:rsidRDefault="002B40E8" w:rsidP="00F705AA">
                      <w:pPr>
                        <w:pStyle w:val="Header"/>
                        <w:jc w:val="center"/>
                        <w:rPr>
                          <w:rFonts w:asciiTheme="majorHAnsi" w:eastAsiaTheme="majorEastAsia" w:hAnsiTheme="majorHAnsi" w:cstheme="majorBidi"/>
                          <w:sz w:val="48"/>
                          <w:szCs w:val="48"/>
                        </w:rPr>
                      </w:pPr>
                      <w:r>
                        <w:rPr>
                          <w:rFonts w:asciiTheme="majorHAnsi" w:eastAsiaTheme="majorEastAsia" w:hAnsiTheme="majorHAnsi" w:cstheme="majorBidi"/>
                          <w:sz w:val="48"/>
                          <w:szCs w:val="48"/>
                        </w:rPr>
                        <w:t xml:space="preserve">KPJA E-BULLETIN </w:t>
                      </w:r>
                    </w:p>
                    <w:p w:rsidR="002B40E8" w:rsidRPr="00E05196" w:rsidRDefault="002B40E8" w:rsidP="00F705AA">
                      <w:pPr>
                        <w:pStyle w:val="Header"/>
                        <w:jc w:val="center"/>
                        <w:rPr>
                          <w:rFonts w:asciiTheme="majorHAnsi" w:eastAsiaTheme="majorEastAsia" w:hAnsiTheme="majorHAnsi" w:cstheme="majorBidi"/>
                          <w:sz w:val="48"/>
                          <w:szCs w:val="48"/>
                        </w:rPr>
                      </w:pPr>
                      <w:r>
                        <w:rPr>
                          <w:rFonts w:asciiTheme="majorHAnsi" w:eastAsiaTheme="majorEastAsia" w:hAnsiTheme="majorHAnsi" w:cstheme="majorBidi"/>
                          <w:sz w:val="48"/>
                          <w:szCs w:val="48"/>
                        </w:rPr>
                        <w:t>APRIL 2016</w:t>
                      </w:r>
                    </w:p>
                    <w:p w:rsidR="002B40E8" w:rsidRPr="004D64B9" w:rsidRDefault="002B40E8" w:rsidP="00E05196">
                      <w:pPr>
                        <w:pStyle w:val="NoSpacing"/>
                      </w:pPr>
                    </w:p>
                  </w:txbxContent>
                </v:textbox>
                <w10:wrap anchorx="page" anchory="page"/>
              </v:rect>
            </w:pict>
          </w:r>
          <w:r w:rsidR="00443318">
            <w:rPr>
              <w:b/>
              <w:bCs/>
              <w:color w:val="E6EED5" w:themeColor="accent3" w:themeTint="3F"/>
              <w:sz w:val="72"/>
              <w:szCs w:val="72"/>
            </w:rPr>
            <w:br w:type="page"/>
          </w:r>
        </w:p>
      </w:sdtContent>
    </w:sdt>
    <w:p w:rsidR="008E1F4C" w:rsidRDefault="008E1F4C" w:rsidP="00A165D6">
      <w:pPr>
        <w:pStyle w:val="Heading1"/>
        <w:jc w:val="center"/>
      </w:pPr>
    </w:p>
    <w:p w:rsidR="008E1F4C" w:rsidRDefault="008E1F4C" w:rsidP="00A165D6">
      <w:pPr>
        <w:pStyle w:val="Heading1"/>
        <w:jc w:val="center"/>
      </w:pPr>
    </w:p>
    <w:p w:rsidR="008E1F4C" w:rsidRDefault="008E1F4C" w:rsidP="00A165D6">
      <w:pPr>
        <w:pStyle w:val="Heading1"/>
        <w:jc w:val="center"/>
      </w:pPr>
    </w:p>
    <w:p w:rsidR="00005306" w:rsidRPr="00005306" w:rsidRDefault="00005306" w:rsidP="00005306"/>
    <w:p w:rsidR="008E1F4C" w:rsidRDefault="008E1F4C" w:rsidP="008E1F4C"/>
    <w:p w:rsidR="008E1F4C" w:rsidRDefault="00AB47D6" w:rsidP="008E1F4C">
      <w:r>
        <w:rPr>
          <w:noProof/>
        </w:rPr>
        <w:drawing>
          <wp:anchor distT="0" distB="0" distL="114300" distR="114300" simplePos="0" relativeHeight="251657728" behindDoc="1" locked="0" layoutInCell="1" allowOverlap="1">
            <wp:simplePos x="0" y="0"/>
            <wp:positionH relativeFrom="margin">
              <wp:align>center</wp:align>
            </wp:positionH>
            <wp:positionV relativeFrom="margin">
              <wp:align>center</wp:align>
            </wp:positionV>
            <wp:extent cx="2351405" cy="1371600"/>
            <wp:effectExtent l="19050" t="0" r="0" b="0"/>
            <wp:wrapSquare wrapText="bothSides"/>
            <wp:docPr id="50" name="Picture 2" descr="C:\Users\Kpja.Rw4\Desktop\bismil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ja.Rw4\Desktop\bismillah.jpg"/>
                    <pic:cNvPicPr>
                      <a:picLocks noChangeAspect="1" noChangeArrowheads="1"/>
                    </pic:cNvPicPr>
                  </pic:nvPicPr>
                  <pic:blipFill>
                    <a:blip r:embed="rId10" cstate="print"/>
                    <a:srcRect/>
                    <a:stretch>
                      <a:fillRect/>
                    </a:stretch>
                  </pic:blipFill>
                  <pic:spPr bwMode="auto">
                    <a:xfrm>
                      <a:off x="0" y="0"/>
                      <a:ext cx="2351405" cy="1371600"/>
                    </a:xfrm>
                    <a:prstGeom prst="rect">
                      <a:avLst/>
                    </a:prstGeom>
                    <a:noFill/>
                    <a:ln w="9525">
                      <a:noFill/>
                      <a:miter lim="800000"/>
                      <a:headEnd/>
                      <a:tailEnd/>
                    </a:ln>
                  </pic:spPr>
                </pic:pic>
              </a:graphicData>
            </a:graphic>
          </wp:anchor>
        </w:drawing>
      </w:r>
    </w:p>
    <w:p w:rsidR="005F26E2" w:rsidRDefault="005F26E2" w:rsidP="008E1F4C"/>
    <w:p w:rsidR="005F26E2" w:rsidRDefault="005F26E2" w:rsidP="008E1F4C"/>
    <w:p w:rsidR="005F26E2" w:rsidRDefault="005F26E2" w:rsidP="008E1F4C"/>
    <w:p w:rsidR="005F26E2" w:rsidRDefault="005F26E2" w:rsidP="008E1F4C"/>
    <w:p w:rsidR="005F26E2" w:rsidRDefault="005F26E2" w:rsidP="008E1F4C"/>
    <w:p w:rsidR="005F26E2" w:rsidRDefault="005F26E2" w:rsidP="008E1F4C"/>
    <w:p w:rsidR="008E1F4C" w:rsidRDefault="008E1F4C" w:rsidP="008E1F4C">
      <w:pPr>
        <w:pStyle w:val="Heading1"/>
        <w:rPr>
          <w:rFonts w:asciiTheme="minorHAnsi" w:eastAsiaTheme="minorHAnsi" w:hAnsiTheme="minorHAnsi" w:cstheme="minorBidi"/>
          <w:b w:val="0"/>
          <w:bCs w:val="0"/>
          <w:color w:val="auto"/>
          <w:sz w:val="22"/>
          <w:szCs w:val="22"/>
        </w:rPr>
      </w:pPr>
    </w:p>
    <w:p w:rsidR="0035564C" w:rsidRPr="0035564C" w:rsidRDefault="0035564C" w:rsidP="0035564C"/>
    <w:p w:rsidR="00AB47D6" w:rsidRDefault="00AB47D6" w:rsidP="00060688">
      <w:pPr>
        <w:pStyle w:val="Title"/>
      </w:pPr>
    </w:p>
    <w:p w:rsidR="00AB47D6" w:rsidRDefault="00AB47D6" w:rsidP="00060688">
      <w:pPr>
        <w:pStyle w:val="Title"/>
      </w:pPr>
    </w:p>
    <w:p w:rsidR="00AB47D6" w:rsidRDefault="00AB47D6" w:rsidP="00060688">
      <w:pPr>
        <w:pStyle w:val="Title"/>
      </w:pPr>
    </w:p>
    <w:p w:rsidR="00AB47D6" w:rsidRDefault="00AB47D6" w:rsidP="00060688">
      <w:pPr>
        <w:pStyle w:val="Title"/>
      </w:pPr>
    </w:p>
    <w:p w:rsidR="00AB47D6" w:rsidRDefault="00AB47D6" w:rsidP="00060688">
      <w:pPr>
        <w:pStyle w:val="Title"/>
      </w:pPr>
    </w:p>
    <w:p w:rsidR="00AB47D6" w:rsidRDefault="00AB47D6" w:rsidP="00060688">
      <w:pPr>
        <w:pStyle w:val="Title"/>
      </w:pPr>
    </w:p>
    <w:p w:rsidR="00AB47D6" w:rsidRDefault="00AB47D6" w:rsidP="00060688">
      <w:pPr>
        <w:pStyle w:val="Title"/>
      </w:pPr>
    </w:p>
    <w:p w:rsidR="00AB47D6" w:rsidRDefault="00AB47D6" w:rsidP="00060688">
      <w:pPr>
        <w:pStyle w:val="Title"/>
      </w:pPr>
    </w:p>
    <w:sdt>
      <w:sdtPr>
        <w:rPr>
          <w:rFonts w:asciiTheme="minorHAnsi" w:eastAsiaTheme="minorHAnsi" w:hAnsiTheme="minorHAnsi" w:cstheme="minorBidi"/>
          <w:b w:val="0"/>
          <w:bCs w:val="0"/>
          <w:color w:val="auto"/>
          <w:sz w:val="22"/>
          <w:szCs w:val="22"/>
        </w:rPr>
        <w:id w:val="3742589"/>
        <w:docPartObj>
          <w:docPartGallery w:val="Table of Contents"/>
          <w:docPartUnique/>
        </w:docPartObj>
      </w:sdtPr>
      <w:sdtContent>
        <w:p w:rsidR="00AB47D6" w:rsidRDefault="00AB47D6">
          <w:pPr>
            <w:pStyle w:val="TOCHeading"/>
          </w:pPr>
          <w:r>
            <w:t>Contents</w:t>
          </w:r>
        </w:p>
        <w:p w:rsidR="00270801" w:rsidRDefault="009C7633">
          <w:pPr>
            <w:pStyle w:val="TOC1"/>
            <w:tabs>
              <w:tab w:val="right" w:leader="dot" w:pos="9350"/>
            </w:tabs>
            <w:rPr>
              <w:rFonts w:eastAsiaTheme="minorEastAsia"/>
              <w:noProof/>
            </w:rPr>
          </w:pPr>
          <w:r>
            <w:fldChar w:fldCharType="begin"/>
          </w:r>
          <w:r w:rsidR="00AB47D6">
            <w:instrText xml:space="preserve"> TOC \o "1-3" \h \z \u </w:instrText>
          </w:r>
          <w:r>
            <w:fldChar w:fldCharType="separate"/>
          </w:r>
          <w:hyperlink w:anchor="_Toc449775932" w:history="1">
            <w:r w:rsidR="00270801" w:rsidRPr="0064021C">
              <w:rPr>
                <w:rStyle w:val="Hyperlink"/>
                <w:noProof/>
              </w:rPr>
              <w:t>First Ever Pre-Service Training For Newly Appointed AdJs Concluded</w:t>
            </w:r>
            <w:r w:rsidR="00270801">
              <w:rPr>
                <w:noProof/>
                <w:webHidden/>
              </w:rPr>
              <w:tab/>
            </w:r>
            <w:r>
              <w:rPr>
                <w:noProof/>
                <w:webHidden/>
              </w:rPr>
              <w:fldChar w:fldCharType="begin"/>
            </w:r>
            <w:r w:rsidR="00270801">
              <w:rPr>
                <w:noProof/>
                <w:webHidden/>
              </w:rPr>
              <w:instrText xml:space="preserve"> PAGEREF _Toc449775932 \h </w:instrText>
            </w:r>
            <w:r>
              <w:rPr>
                <w:noProof/>
                <w:webHidden/>
              </w:rPr>
            </w:r>
            <w:r>
              <w:rPr>
                <w:noProof/>
                <w:webHidden/>
              </w:rPr>
              <w:fldChar w:fldCharType="separate"/>
            </w:r>
            <w:r w:rsidR="00270801">
              <w:rPr>
                <w:noProof/>
                <w:webHidden/>
              </w:rPr>
              <w:t>4</w:t>
            </w:r>
            <w:r>
              <w:rPr>
                <w:noProof/>
                <w:webHidden/>
              </w:rPr>
              <w:fldChar w:fldCharType="end"/>
            </w:r>
          </w:hyperlink>
        </w:p>
        <w:p w:rsidR="00270801" w:rsidRDefault="009C7633">
          <w:pPr>
            <w:pStyle w:val="TOC1"/>
            <w:tabs>
              <w:tab w:val="right" w:leader="dot" w:pos="9350"/>
            </w:tabs>
            <w:rPr>
              <w:rFonts w:eastAsiaTheme="minorEastAsia"/>
              <w:noProof/>
            </w:rPr>
          </w:pPr>
          <w:hyperlink w:anchor="_Toc449775933" w:history="1">
            <w:r w:rsidR="00270801" w:rsidRPr="0064021C">
              <w:rPr>
                <w:rStyle w:val="Hyperlink"/>
                <w:noProof/>
                <w:shd w:val="clear" w:color="auto" w:fill="FFFFFF"/>
              </w:rPr>
              <w:t>03-Day Training on Gender Mainstreaming and Women Empowerment  (5-7 April, 2016) Concluded</w:t>
            </w:r>
            <w:r w:rsidR="00270801">
              <w:rPr>
                <w:noProof/>
                <w:webHidden/>
              </w:rPr>
              <w:tab/>
            </w:r>
            <w:r>
              <w:rPr>
                <w:noProof/>
                <w:webHidden/>
              </w:rPr>
              <w:fldChar w:fldCharType="begin"/>
            </w:r>
            <w:r w:rsidR="00270801">
              <w:rPr>
                <w:noProof/>
                <w:webHidden/>
              </w:rPr>
              <w:instrText xml:space="preserve"> PAGEREF _Toc449775933 \h </w:instrText>
            </w:r>
            <w:r>
              <w:rPr>
                <w:noProof/>
                <w:webHidden/>
              </w:rPr>
            </w:r>
            <w:r>
              <w:rPr>
                <w:noProof/>
                <w:webHidden/>
              </w:rPr>
              <w:fldChar w:fldCharType="separate"/>
            </w:r>
            <w:r w:rsidR="00270801">
              <w:rPr>
                <w:noProof/>
                <w:webHidden/>
              </w:rPr>
              <w:t>6</w:t>
            </w:r>
            <w:r>
              <w:rPr>
                <w:noProof/>
                <w:webHidden/>
              </w:rPr>
              <w:fldChar w:fldCharType="end"/>
            </w:r>
          </w:hyperlink>
        </w:p>
        <w:p w:rsidR="00270801" w:rsidRDefault="009C7633">
          <w:pPr>
            <w:pStyle w:val="TOC1"/>
            <w:tabs>
              <w:tab w:val="right" w:leader="dot" w:pos="9350"/>
            </w:tabs>
            <w:rPr>
              <w:rFonts w:eastAsiaTheme="minorEastAsia"/>
              <w:noProof/>
            </w:rPr>
          </w:pPr>
          <w:hyperlink w:anchor="_Toc449775934" w:history="1">
            <w:r w:rsidR="00270801" w:rsidRPr="0064021C">
              <w:rPr>
                <w:rStyle w:val="Hyperlink"/>
                <w:noProof/>
              </w:rPr>
              <w:t>5-day training on Substantive&amp;Procedural Laws for Civil Judge cum Judicial Magistrates/Alaqa Qazis concluded</w:t>
            </w:r>
            <w:r w:rsidR="00270801">
              <w:rPr>
                <w:noProof/>
                <w:webHidden/>
              </w:rPr>
              <w:tab/>
            </w:r>
            <w:r>
              <w:rPr>
                <w:noProof/>
                <w:webHidden/>
              </w:rPr>
              <w:fldChar w:fldCharType="begin"/>
            </w:r>
            <w:r w:rsidR="00270801">
              <w:rPr>
                <w:noProof/>
                <w:webHidden/>
              </w:rPr>
              <w:instrText xml:space="preserve"> PAGEREF _Toc449775934 \h </w:instrText>
            </w:r>
            <w:r>
              <w:rPr>
                <w:noProof/>
                <w:webHidden/>
              </w:rPr>
            </w:r>
            <w:r>
              <w:rPr>
                <w:noProof/>
                <w:webHidden/>
              </w:rPr>
              <w:fldChar w:fldCharType="separate"/>
            </w:r>
            <w:r w:rsidR="00270801">
              <w:rPr>
                <w:noProof/>
                <w:webHidden/>
              </w:rPr>
              <w:t>7</w:t>
            </w:r>
            <w:r>
              <w:rPr>
                <w:noProof/>
                <w:webHidden/>
              </w:rPr>
              <w:fldChar w:fldCharType="end"/>
            </w:r>
          </w:hyperlink>
        </w:p>
        <w:p w:rsidR="00270801" w:rsidRDefault="009C7633">
          <w:pPr>
            <w:pStyle w:val="TOC1"/>
            <w:tabs>
              <w:tab w:val="right" w:leader="dot" w:pos="9350"/>
            </w:tabs>
            <w:rPr>
              <w:rFonts w:eastAsiaTheme="minorEastAsia"/>
              <w:noProof/>
            </w:rPr>
          </w:pPr>
          <w:hyperlink w:anchor="_Toc449775935" w:history="1">
            <w:r w:rsidR="00270801" w:rsidRPr="0064021C">
              <w:rPr>
                <w:rStyle w:val="Hyperlink"/>
                <w:noProof/>
                <w:shd w:val="clear" w:color="auto" w:fill="FFFFFF"/>
              </w:rPr>
              <w:t>02-day Specialized Course on Intellectual Property Rights for Additional District &amp; Sessions Judge/Izafi Zilla Qazis Concluded</w:t>
            </w:r>
            <w:r w:rsidR="00270801">
              <w:rPr>
                <w:noProof/>
                <w:webHidden/>
              </w:rPr>
              <w:tab/>
            </w:r>
            <w:r>
              <w:rPr>
                <w:noProof/>
                <w:webHidden/>
              </w:rPr>
              <w:fldChar w:fldCharType="begin"/>
            </w:r>
            <w:r w:rsidR="00270801">
              <w:rPr>
                <w:noProof/>
                <w:webHidden/>
              </w:rPr>
              <w:instrText xml:space="preserve"> PAGEREF _Toc449775935 \h </w:instrText>
            </w:r>
            <w:r>
              <w:rPr>
                <w:noProof/>
                <w:webHidden/>
              </w:rPr>
            </w:r>
            <w:r>
              <w:rPr>
                <w:noProof/>
                <w:webHidden/>
              </w:rPr>
              <w:fldChar w:fldCharType="separate"/>
            </w:r>
            <w:r w:rsidR="00270801">
              <w:rPr>
                <w:noProof/>
                <w:webHidden/>
              </w:rPr>
              <w:t>8</w:t>
            </w:r>
            <w:r>
              <w:rPr>
                <w:noProof/>
                <w:webHidden/>
              </w:rPr>
              <w:fldChar w:fldCharType="end"/>
            </w:r>
          </w:hyperlink>
        </w:p>
        <w:p w:rsidR="00270801" w:rsidRDefault="009C7633">
          <w:pPr>
            <w:pStyle w:val="TOC1"/>
            <w:tabs>
              <w:tab w:val="right" w:leader="dot" w:pos="9350"/>
            </w:tabs>
            <w:rPr>
              <w:rFonts w:eastAsiaTheme="minorEastAsia"/>
              <w:noProof/>
            </w:rPr>
          </w:pPr>
          <w:hyperlink w:anchor="_Toc449775936" w:history="1">
            <w:r w:rsidR="00270801" w:rsidRPr="0064021C">
              <w:rPr>
                <w:rStyle w:val="Hyperlink"/>
                <w:noProof/>
                <w:shd w:val="clear" w:color="auto" w:fill="FFFFFF"/>
              </w:rPr>
              <w:t>UNDP and SDC visit</w:t>
            </w:r>
            <w:r w:rsidR="00270801">
              <w:rPr>
                <w:noProof/>
                <w:webHidden/>
              </w:rPr>
              <w:tab/>
            </w:r>
            <w:r>
              <w:rPr>
                <w:noProof/>
                <w:webHidden/>
              </w:rPr>
              <w:fldChar w:fldCharType="begin"/>
            </w:r>
            <w:r w:rsidR="00270801">
              <w:rPr>
                <w:noProof/>
                <w:webHidden/>
              </w:rPr>
              <w:instrText xml:space="preserve"> PAGEREF _Toc449775936 \h </w:instrText>
            </w:r>
            <w:r>
              <w:rPr>
                <w:noProof/>
                <w:webHidden/>
              </w:rPr>
            </w:r>
            <w:r>
              <w:rPr>
                <w:noProof/>
                <w:webHidden/>
              </w:rPr>
              <w:fldChar w:fldCharType="separate"/>
            </w:r>
            <w:r w:rsidR="00270801">
              <w:rPr>
                <w:noProof/>
                <w:webHidden/>
              </w:rPr>
              <w:t>9</w:t>
            </w:r>
            <w:r>
              <w:rPr>
                <w:noProof/>
                <w:webHidden/>
              </w:rPr>
              <w:fldChar w:fldCharType="end"/>
            </w:r>
          </w:hyperlink>
        </w:p>
        <w:p w:rsidR="00270801" w:rsidRDefault="009C7633">
          <w:pPr>
            <w:pStyle w:val="TOC1"/>
            <w:tabs>
              <w:tab w:val="right" w:leader="dot" w:pos="9350"/>
            </w:tabs>
            <w:rPr>
              <w:rFonts w:eastAsiaTheme="minorEastAsia"/>
              <w:noProof/>
            </w:rPr>
          </w:pPr>
          <w:hyperlink w:anchor="_Toc449775937" w:history="1">
            <w:r w:rsidR="00270801" w:rsidRPr="0064021C">
              <w:rPr>
                <w:rStyle w:val="Hyperlink"/>
                <w:noProof/>
                <w:shd w:val="clear" w:color="auto" w:fill="FFFFFF"/>
              </w:rPr>
              <w:t>05 day training on 'Substantive &amp; Procedural Laws' for newly promoted District &amp; Sessions Judges/ Zila Qazis (2nd Week) concluded</w:t>
            </w:r>
            <w:r w:rsidR="00270801">
              <w:rPr>
                <w:noProof/>
                <w:webHidden/>
              </w:rPr>
              <w:tab/>
            </w:r>
            <w:r>
              <w:rPr>
                <w:noProof/>
                <w:webHidden/>
              </w:rPr>
              <w:fldChar w:fldCharType="begin"/>
            </w:r>
            <w:r w:rsidR="00270801">
              <w:rPr>
                <w:noProof/>
                <w:webHidden/>
              </w:rPr>
              <w:instrText xml:space="preserve"> PAGEREF _Toc449775937 \h </w:instrText>
            </w:r>
            <w:r>
              <w:rPr>
                <w:noProof/>
                <w:webHidden/>
              </w:rPr>
            </w:r>
            <w:r>
              <w:rPr>
                <w:noProof/>
                <w:webHidden/>
              </w:rPr>
              <w:fldChar w:fldCharType="separate"/>
            </w:r>
            <w:r w:rsidR="00270801">
              <w:rPr>
                <w:noProof/>
                <w:webHidden/>
              </w:rPr>
              <w:t>10</w:t>
            </w:r>
            <w:r>
              <w:rPr>
                <w:noProof/>
                <w:webHidden/>
              </w:rPr>
              <w:fldChar w:fldCharType="end"/>
            </w:r>
          </w:hyperlink>
        </w:p>
        <w:p w:rsidR="00270801" w:rsidRDefault="009C7633">
          <w:pPr>
            <w:pStyle w:val="TOC1"/>
            <w:tabs>
              <w:tab w:val="right" w:leader="dot" w:pos="9350"/>
            </w:tabs>
            <w:rPr>
              <w:rFonts w:eastAsiaTheme="minorEastAsia"/>
              <w:noProof/>
            </w:rPr>
          </w:pPr>
          <w:hyperlink w:anchor="_Toc449775938" w:history="1">
            <w:r w:rsidR="00270801" w:rsidRPr="0064021C">
              <w:rPr>
                <w:rStyle w:val="Hyperlink"/>
                <w:noProof/>
              </w:rPr>
              <w:t>Forthcoming Events</w:t>
            </w:r>
            <w:r w:rsidR="00270801">
              <w:rPr>
                <w:noProof/>
                <w:webHidden/>
              </w:rPr>
              <w:tab/>
            </w:r>
            <w:r>
              <w:rPr>
                <w:noProof/>
                <w:webHidden/>
              </w:rPr>
              <w:fldChar w:fldCharType="begin"/>
            </w:r>
            <w:r w:rsidR="00270801">
              <w:rPr>
                <w:noProof/>
                <w:webHidden/>
              </w:rPr>
              <w:instrText xml:space="preserve"> PAGEREF _Toc449775938 \h </w:instrText>
            </w:r>
            <w:r>
              <w:rPr>
                <w:noProof/>
                <w:webHidden/>
              </w:rPr>
            </w:r>
            <w:r>
              <w:rPr>
                <w:noProof/>
                <w:webHidden/>
              </w:rPr>
              <w:fldChar w:fldCharType="separate"/>
            </w:r>
            <w:r w:rsidR="00270801">
              <w:rPr>
                <w:noProof/>
                <w:webHidden/>
              </w:rPr>
              <w:t>11</w:t>
            </w:r>
            <w:r>
              <w:rPr>
                <w:noProof/>
                <w:webHidden/>
              </w:rPr>
              <w:fldChar w:fldCharType="end"/>
            </w:r>
          </w:hyperlink>
        </w:p>
        <w:p w:rsidR="00AB47D6" w:rsidRDefault="009C7633">
          <w:r>
            <w:fldChar w:fldCharType="end"/>
          </w:r>
        </w:p>
      </w:sdtContent>
    </w:sdt>
    <w:p w:rsidR="00AB47D6" w:rsidRDefault="00AB47D6" w:rsidP="00060688">
      <w:pPr>
        <w:pStyle w:val="Title"/>
      </w:pPr>
    </w:p>
    <w:p w:rsidR="00AB47D6" w:rsidRDefault="00AB47D6" w:rsidP="00060688">
      <w:pPr>
        <w:pStyle w:val="Title"/>
      </w:pPr>
    </w:p>
    <w:p w:rsidR="00AB47D6" w:rsidRDefault="00AB47D6" w:rsidP="00060688">
      <w:pPr>
        <w:pStyle w:val="Title"/>
      </w:pPr>
    </w:p>
    <w:p w:rsidR="00AB47D6" w:rsidRDefault="00AB47D6" w:rsidP="00060688">
      <w:pPr>
        <w:pStyle w:val="Title"/>
      </w:pPr>
    </w:p>
    <w:p w:rsidR="00AB47D6" w:rsidRDefault="00AB47D6" w:rsidP="00060688">
      <w:pPr>
        <w:pStyle w:val="Title"/>
      </w:pPr>
    </w:p>
    <w:p w:rsidR="00AB47D6" w:rsidRDefault="00AB47D6" w:rsidP="00060688">
      <w:pPr>
        <w:pStyle w:val="Title"/>
      </w:pPr>
    </w:p>
    <w:p w:rsidR="00AB47D6" w:rsidRDefault="00AB47D6" w:rsidP="00060688">
      <w:pPr>
        <w:pStyle w:val="Title"/>
      </w:pPr>
    </w:p>
    <w:p w:rsidR="00AB47D6" w:rsidRDefault="00AB47D6" w:rsidP="00060688">
      <w:pPr>
        <w:pStyle w:val="Title"/>
      </w:pPr>
    </w:p>
    <w:p w:rsidR="00AB47D6" w:rsidRDefault="00AB47D6" w:rsidP="00060688">
      <w:pPr>
        <w:pStyle w:val="Title"/>
      </w:pPr>
    </w:p>
    <w:p w:rsidR="00AB47D6" w:rsidRDefault="00AB47D6" w:rsidP="00060688">
      <w:pPr>
        <w:pStyle w:val="Title"/>
      </w:pPr>
    </w:p>
    <w:p w:rsidR="00AB47D6" w:rsidRDefault="00AB47D6" w:rsidP="00060688">
      <w:pPr>
        <w:pStyle w:val="Title"/>
      </w:pPr>
    </w:p>
    <w:p w:rsidR="00AB47D6" w:rsidRDefault="00AB47D6" w:rsidP="00060688">
      <w:pPr>
        <w:pStyle w:val="Title"/>
      </w:pPr>
    </w:p>
    <w:p w:rsidR="00872E6A" w:rsidRDefault="00872E6A" w:rsidP="00945D4F">
      <w:pPr>
        <w:pStyle w:val="Title"/>
        <w:rPr>
          <w:sz w:val="32"/>
          <w:szCs w:val="32"/>
        </w:rPr>
      </w:pPr>
    </w:p>
    <w:p w:rsidR="00872E6A" w:rsidRDefault="00872E6A" w:rsidP="00F705AA">
      <w:pPr>
        <w:pStyle w:val="Title"/>
        <w:jc w:val="center"/>
        <w:rPr>
          <w:sz w:val="32"/>
          <w:szCs w:val="32"/>
        </w:rPr>
      </w:pPr>
    </w:p>
    <w:p w:rsidR="00872E6A" w:rsidRDefault="00872E6A" w:rsidP="00F705AA">
      <w:pPr>
        <w:pStyle w:val="Title"/>
        <w:jc w:val="center"/>
        <w:rPr>
          <w:sz w:val="32"/>
          <w:szCs w:val="32"/>
        </w:rPr>
      </w:pPr>
    </w:p>
    <w:p w:rsidR="00216B0C" w:rsidRPr="006449BB" w:rsidRDefault="005F26E2" w:rsidP="00F705AA">
      <w:pPr>
        <w:pStyle w:val="Title"/>
        <w:jc w:val="center"/>
        <w:rPr>
          <w:sz w:val="32"/>
          <w:szCs w:val="32"/>
        </w:rPr>
      </w:pPr>
      <w:r w:rsidRPr="006449BB">
        <w:rPr>
          <w:sz w:val="32"/>
          <w:szCs w:val="32"/>
        </w:rPr>
        <w:t xml:space="preserve">Events </w:t>
      </w:r>
      <w:r w:rsidR="002E4DE0" w:rsidRPr="006449BB">
        <w:rPr>
          <w:sz w:val="32"/>
          <w:szCs w:val="32"/>
        </w:rPr>
        <w:t xml:space="preserve">&amp; Activities </w:t>
      </w:r>
      <w:r w:rsidR="00736407" w:rsidRPr="006449BB">
        <w:rPr>
          <w:sz w:val="32"/>
          <w:szCs w:val="32"/>
        </w:rPr>
        <w:t xml:space="preserve">of </w:t>
      </w:r>
      <w:r w:rsidR="00F705AA" w:rsidRPr="006449BB">
        <w:rPr>
          <w:sz w:val="32"/>
          <w:szCs w:val="32"/>
        </w:rPr>
        <w:t>April</w:t>
      </w:r>
      <w:r w:rsidR="00736407" w:rsidRPr="006449BB">
        <w:rPr>
          <w:sz w:val="32"/>
          <w:szCs w:val="32"/>
        </w:rPr>
        <w:t xml:space="preserve"> </w:t>
      </w:r>
      <w:r w:rsidR="000769E9" w:rsidRPr="006449BB">
        <w:rPr>
          <w:sz w:val="32"/>
          <w:szCs w:val="32"/>
        </w:rPr>
        <w:t xml:space="preserve">(2016) </w:t>
      </w:r>
      <w:r w:rsidRPr="006449BB">
        <w:rPr>
          <w:sz w:val="32"/>
          <w:szCs w:val="32"/>
        </w:rPr>
        <w:t>in Brief</w:t>
      </w:r>
    </w:p>
    <w:p w:rsidR="00A03B45" w:rsidRDefault="007D6026" w:rsidP="009E5603">
      <w:pPr>
        <w:pStyle w:val="Heading1"/>
        <w:spacing w:before="0"/>
        <w:jc w:val="center"/>
      </w:pPr>
      <w:bookmarkStart w:id="0" w:name="_Toc449775932"/>
      <w:r w:rsidRPr="007D6026">
        <w:t xml:space="preserve">First Ever Pre-Service </w:t>
      </w:r>
      <w:r w:rsidR="002B7B22">
        <w:t>Training For Newly Appointed AdJ</w:t>
      </w:r>
      <w:r w:rsidRPr="007D6026">
        <w:t>s Concluded</w:t>
      </w:r>
      <w:bookmarkEnd w:id="0"/>
    </w:p>
    <w:p w:rsidR="006E6136" w:rsidRDefault="006E6136" w:rsidP="006E6136">
      <w:pPr>
        <w:jc w:val="center"/>
        <w:rPr>
          <w:rFonts w:asciiTheme="majorBidi" w:hAnsiTheme="majorBidi"/>
          <w:b/>
          <w:bCs/>
          <w:color w:val="333333"/>
          <w:sz w:val="24"/>
          <w:szCs w:val="24"/>
          <w:shd w:val="clear" w:color="auto" w:fill="FFFFFF"/>
        </w:rPr>
      </w:pPr>
      <w:r w:rsidRPr="006E6136">
        <w:rPr>
          <w:noProof/>
        </w:rPr>
        <w:drawing>
          <wp:inline distT="0" distB="0" distL="0" distR="0">
            <wp:extent cx="4400550" cy="2425700"/>
            <wp:effectExtent l="19050" t="0" r="0" b="0"/>
            <wp:docPr id="79" name="Picture 3" descr="C:\Users\taimoor.KPJA\Documents\First Pre-Service Training Course for Newly Appointed  Additional District &amp; Sessions  JudgesIzafi Zila Qazis 7th March to 2nd April,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imoor.KPJA\Documents\First Pre-Service Training Course for Newly Appointed  Additional District &amp; Sessions  JudgesIzafi Zila Qazis 7th March to 2nd April, 2016.jpg"/>
                    <pic:cNvPicPr>
                      <a:picLocks noChangeAspect="1" noChangeArrowheads="1"/>
                    </pic:cNvPicPr>
                  </pic:nvPicPr>
                  <pic:blipFill>
                    <a:blip r:embed="rId11"/>
                    <a:srcRect/>
                    <a:stretch>
                      <a:fillRect/>
                    </a:stretch>
                  </pic:blipFill>
                  <pic:spPr bwMode="auto">
                    <a:xfrm>
                      <a:off x="0" y="0"/>
                      <a:ext cx="4400550" cy="2425700"/>
                    </a:xfrm>
                    <a:prstGeom prst="rect">
                      <a:avLst/>
                    </a:prstGeom>
                    <a:ln>
                      <a:noFill/>
                    </a:ln>
                    <a:effectLst>
                      <a:softEdge rad="112500"/>
                    </a:effectLst>
                  </pic:spPr>
                </pic:pic>
              </a:graphicData>
            </a:graphic>
          </wp:inline>
        </w:drawing>
      </w:r>
    </w:p>
    <w:p w:rsidR="00064E2F" w:rsidRDefault="00A03B45" w:rsidP="00064E2F">
      <w:pPr>
        <w:spacing w:line="480" w:lineRule="auto"/>
        <w:jc w:val="both"/>
        <w:rPr>
          <w:rFonts w:asciiTheme="majorBidi" w:hAnsiTheme="majorBidi"/>
          <w:color w:val="333333"/>
          <w:sz w:val="24"/>
          <w:szCs w:val="24"/>
          <w:shd w:val="clear" w:color="auto" w:fill="FFFFFF"/>
        </w:rPr>
      </w:pPr>
      <w:r w:rsidRPr="006E6136">
        <w:rPr>
          <w:rFonts w:asciiTheme="majorBidi" w:hAnsiTheme="majorBidi"/>
          <w:color w:val="333333"/>
          <w:sz w:val="24"/>
          <w:szCs w:val="24"/>
          <w:shd w:val="clear" w:color="auto" w:fill="FFFFFF"/>
        </w:rPr>
        <w:t xml:space="preserve">Since its inception in 2012, KP Judicial Academy has been engaged with the in-service training of judicial officers. The KP Judicial </w:t>
      </w:r>
      <w:r w:rsidR="00064E2F">
        <w:rPr>
          <w:rFonts w:asciiTheme="majorBidi" w:hAnsiTheme="majorBidi"/>
          <w:color w:val="333333"/>
          <w:sz w:val="24"/>
          <w:szCs w:val="24"/>
          <w:shd w:val="clear" w:color="auto" w:fill="FFFFFF"/>
        </w:rPr>
        <w:t xml:space="preserve">Academy </w:t>
      </w:r>
      <w:r w:rsidRPr="006E6136">
        <w:rPr>
          <w:rFonts w:asciiTheme="majorBidi" w:hAnsiTheme="majorBidi"/>
          <w:color w:val="333333"/>
          <w:sz w:val="24"/>
          <w:szCs w:val="24"/>
          <w:shd w:val="clear" w:color="auto" w:fill="FFFFFF"/>
        </w:rPr>
        <w:t>recognizes the importance of both pre- and in-service training in the capacity building of the judicial officers. A milestone in the history of KP Judicial Academy was achieved when a one month long (7th March to 2nd April, 2016) pre-service training course for newly appointed probationers Additional District &amp; Sessions Judges/ Izafi Zilla Qazis was planned, designed and put into practice.  The training was designed keeping in view the job description of the probationers, practicalities involved in their functions and the likely impediments in the dispensation of justice. The focus areas also included the capacity building, professional competence, ethical standards</w:t>
      </w:r>
      <w:r w:rsidRPr="00A325F6">
        <w:rPr>
          <w:rFonts w:asciiTheme="majorBidi" w:hAnsiTheme="majorBidi"/>
          <w:color w:val="333333"/>
          <w:sz w:val="24"/>
          <w:szCs w:val="24"/>
          <w:shd w:val="clear" w:color="auto" w:fill="FFFFFF"/>
        </w:rPr>
        <w:t xml:space="preserve"> with related skills and attitude. The specific training objectives were to deepen the trainees knowledge of jurisprudence and universal principles of natural justice, to help the trainees develop judicial temperament reflecting judicial ethical values, to enable the trainees apply substantive and procedural laws properly, to inculcate in the trainees judicial decision making and opinion writing skills and to impart to the trainees </w:t>
      </w:r>
      <w:r w:rsidRPr="00A325F6">
        <w:rPr>
          <w:rFonts w:asciiTheme="majorBidi" w:hAnsiTheme="majorBidi"/>
          <w:color w:val="333333"/>
          <w:sz w:val="24"/>
          <w:szCs w:val="24"/>
          <w:shd w:val="clear" w:color="auto" w:fill="FFFFFF"/>
        </w:rPr>
        <w:lastRenderedPageBreak/>
        <w:t xml:space="preserve">skills for efficient and effective communication. In accordance with these objectives the Academy followed a training methodology in four areas </w:t>
      </w:r>
      <w:r w:rsidR="00064E2F">
        <w:rPr>
          <w:rFonts w:asciiTheme="majorBidi" w:hAnsiTheme="majorBidi"/>
          <w:color w:val="333333"/>
          <w:sz w:val="24"/>
          <w:szCs w:val="24"/>
          <w:shd w:val="clear" w:color="auto" w:fill="FFFFFF"/>
        </w:rPr>
        <w:t>of delivery, participation, conduct and curriculum</w:t>
      </w:r>
      <w:r w:rsidRPr="00A325F6">
        <w:rPr>
          <w:rFonts w:asciiTheme="majorBidi" w:hAnsiTheme="majorBidi"/>
          <w:color w:val="333333"/>
          <w:sz w:val="24"/>
          <w:szCs w:val="24"/>
          <w:shd w:val="clear" w:color="auto" w:fill="FFFFFF"/>
        </w:rPr>
        <w:t xml:space="preserve">. Extension lectures were delivered by persons of high profiles. Research skills along with language and linguistics skills were also part of the training program. The modules </w:t>
      </w:r>
      <w:r w:rsidR="00064E2F">
        <w:rPr>
          <w:rFonts w:asciiTheme="majorBidi" w:hAnsiTheme="majorBidi"/>
          <w:color w:val="333333"/>
          <w:sz w:val="24"/>
          <w:szCs w:val="24"/>
          <w:shd w:val="clear" w:color="auto" w:fill="FFFFFF"/>
        </w:rPr>
        <w:t xml:space="preserve">were </w:t>
      </w:r>
      <w:r w:rsidRPr="00A325F6">
        <w:rPr>
          <w:rFonts w:asciiTheme="majorBidi" w:hAnsiTheme="majorBidi"/>
          <w:color w:val="333333"/>
          <w:sz w:val="24"/>
          <w:szCs w:val="24"/>
          <w:shd w:val="clear" w:color="auto" w:fill="FFFFFF"/>
        </w:rPr>
        <w:t>developed in accordance with the objectives defined and each module had learning</w:t>
      </w:r>
      <w:r w:rsidR="00064E2F">
        <w:rPr>
          <w:rFonts w:asciiTheme="majorBidi" w:hAnsiTheme="majorBidi"/>
          <w:color w:val="333333"/>
          <w:sz w:val="24"/>
          <w:szCs w:val="24"/>
          <w:shd w:val="clear" w:color="auto" w:fill="FFFFFF"/>
        </w:rPr>
        <w:t xml:space="preserve"> objectives and</w:t>
      </w:r>
      <w:r w:rsidRPr="00A325F6">
        <w:rPr>
          <w:rFonts w:asciiTheme="majorBidi" w:hAnsiTheme="majorBidi"/>
          <w:color w:val="333333"/>
          <w:sz w:val="24"/>
          <w:szCs w:val="24"/>
          <w:shd w:val="clear" w:color="auto" w:fill="FFFFFF"/>
        </w:rPr>
        <w:t xml:space="preserve"> outcomes. The participants also delivered their presentations which </w:t>
      </w:r>
      <w:r w:rsidR="00064E2F">
        <w:rPr>
          <w:rFonts w:asciiTheme="majorBidi" w:hAnsiTheme="majorBidi"/>
          <w:color w:val="333333"/>
          <w:sz w:val="24"/>
          <w:szCs w:val="24"/>
          <w:shd w:val="clear" w:color="auto" w:fill="FFFFFF"/>
        </w:rPr>
        <w:t>were</w:t>
      </w:r>
      <w:r w:rsidRPr="00A325F6">
        <w:rPr>
          <w:rFonts w:asciiTheme="majorBidi" w:hAnsiTheme="majorBidi"/>
          <w:color w:val="333333"/>
          <w:sz w:val="24"/>
          <w:szCs w:val="24"/>
          <w:shd w:val="clear" w:color="auto" w:fill="FFFFFF"/>
        </w:rPr>
        <w:t xml:space="preserve"> assessed by a panel of evaluators. The probationers also visited Forensic Sciences L</w:t>
      </w:r>
      <w:r w:rsidR="00064E2F">
        <w:rPr>
          <w:rFonts w:asciiTheme="majorBidi" w:hAnsiTheme="majorBidi"/>
          <w:color w:val="333333"/>
          <w:sz w:val="24"/>
          <w:szCs w:val="24"/>
          <w:shd w:val="clear" w:color="auto" w:fill="FFFFFF"/>
        </w:rPr>
        <w:t>ab and Khyber Medical College as part of their curricular and co-curricular activities</w:t>
      </w:r>
      <w:r w:rsidRPr="00A325F6">
        <w:rPr>
          <w:rFonts w:asciiTheme="majorBidi" w:hAnsiTheme="majorBidi"/>
          <w:color w:val="333333"/>
          <w:sz w:val="24"/>
          <w:szCs w:val="24"/>
          <w:shd w:val="clear" w:color="auto" w:fill="FFFFFF"/>
        </w:rPr>
        <w:t>.</w:t>
      </w:r>
      <w:r w:rsidR="00064E2F">
        <w:rPr>
          <w:rFonts w:asciiTheme="majorBidi" w:hAnsiTheme="majorBidi"/>
          <w:color w:val="333333"/>
          <w:sz w:val="24"/>
          <w:szCs w:val="24"/>
          <w:shd w:val="clear" w:color="auto" w:fill="FFFFFF"/>
        </w:rPr>
        <w:t xml:space="preserve"> The new developed software for evaluation was used for the first time. This software is developed by KPJA in coordination with UNDP by outsourcing to a consultant. The basic idea is of Kirk Patrick model of evaluation.</w:t>
      </w:r>
    </w:p>
    <w:p w:rsidR="00A03B45" w:rsidRPr="006E6136" w:rsidRDefault="00064E2F" w:rsidP="00064E2F">
      <w:pPr>
        <w:spacing w:line="480" w:lineRule="auto"/>
        <w:jc w:val="both"/>
      </w:pPr>
      <w:r>
        <w:rPr>
          <w:rFonts w:asciiTheme="majorBidi" w:hAnsiTheme="majorBidi"/>
          <w:color w:val="333333"/>
          <w:sz w:val="24"/>
          <w:szCs w:val="24"/>
          <w:shd w:val="clear" w:color="auto" w:fill="FFFFFF"/>
        </w:rPr>
        <w:t xml:space="preserve"> </w:t>
      </w:r>
      <w:r w:rsidR="00A03B45" w:rsidRPr="00A325F6">
        <w:rPr>
          <w:rFonts w:asciiTheme="majorBidi" w:hAnsiTheme="majorBidi"/>
          <w:color w:val="333333"/>
          <w:sz w:val="24"/>
          <w:szCs w:val="24"/>
          <w:shd w:val="clear" w:color="auto" w:fill="FFFFFF"/>
        </w:rPr>
        <w:t xml:space="preserve">The concluding ceremony was simple but impressive. The class representative spoke on the occasion. </w:t>
      </w:r>
      <w:r>
        <w:rPr>
          <w:rFonts w:asciiTheme="majorBidi" w:hAnsiTheme="majorBidi"/>
          <w:color w:val="333333"/>
          <w:sz w:val="24"/>
          <w:szCs w:val="24"/>
          <w:shd w:val="clear" w:color="auto" w:fill="FFFFFF"/>
        </w:rPr>
        <w:t>Mr. Zia ud Din Khattak</w:t>
      </w:r>
      <w:r w:rsidR="00DF487F">
        <w:rPr>
          <w:rFonts w:asciiTheme="majorBidi" w:hAnsiTheme="majorBidi"/>
          <w:color w:val="333333"/>
          <w:sz w:val="24"/>
          <w:szCs w:val="24"/>
          <w:shd w:val="clear" w:color="auto" w:fill="FFFFFF"/>
        </w:rPr>
        <w:t xml:space="preserve"> DG of Academy formally</w:t>
      </w:r>
      <w:r w:rsidR="00A03B45" w:rsidRPr="00A325F6">
        <w:rPr>
          <w:rFonts w:asciiTheme="majorBidi" w:hAnsiTheme="majorBidi"/>
          <w:color w:val="333333"/>
          <w:sz w:val="24"/>
          <w:szCs w:val="24"/>
          <w:shd w:val="clear" w:color="auto" w:fill="FFFFFF"/>
        </w:rPr>
        <w:t xml:space="preserve"> concluded the cer</w:t>
      </w:r>
      <w:r>
        <w:rPr>
          <w:rFonts w:asciiTheme="majorBidi" w:hAnsiTheme="majorBidi"/>
          <w:color w:val="333333"/>
          <w:sz w:val="24"/>
          <w:szCs w:val="24"/>
          <w:shd w:val="clear" w:color="auto" w:fill="FFFFFF"/>
        </w:rPr>
        <w:t>emony</w:t>
      </w:r>
      <w:r w:rsidR="00DF487F">
        <w:rPr>
          <w:rFonts w:asciiTheme="majorBidi" w:hAnsiTheme="majorBidi"/>
          <w:color w:val="333333"/>
          <w:sz w:val="24"/>
          <w:szCs w:val="24"/>
          <w:shd w:val="clear" w:color="auto" w:fill="FFFFFF"/>
        </w:rPr>
        <w:t xml:space="preserve"> and conferred certificates on the participants</w:t>
      </w:r>
      <w:r>
        <w:rPr>
          <w:rFonts w:asciiTheme="majorBidi" w:hAnsiTheme="majorBidi"/>
          <w:color w:val="333333"/>
          <w:sz w:val="24"/>
          <w:szCs w:val="24"/>
          <w:shd w:val="clear" w:color="auto" w:fill="FFFFFF"/>
        </w:rPr>
        <w:t>. The probationers were bade</w:t>
      </w:r>
      <w:r w:rsidR="00A03B45" w:rsidRPr="00A325F6">
        <w:rPr>
          <w:rFonts w:asciiTheme="majorBidi" w:hAnsiTheme="majorBidi"/>
          <w:color w:val="333333"/>
          <w:sz w:val="24"/>
          <w:szCs w:val="24"/>
          <w:shd w:val="clear" w:color="auto" w:fill="FFFFFF"/>
        </w:rPr>
        <w:t xml:space="preserve"> farewell with the slogan "enter to learn and leave to serve". </w:t>
      </w:r>
    </w:p>
    <w:p w:rsidR="001A00C1" w:rsidRDefault="001A00C1" w:rsidP="001A00C1"/>
    <w:p w:rsidR="006E6136" w:rsidRDefault="006E6136" w:rsidP="001A00C1"/>
    <w:p w:rsidR="006E6136" w:rsidRDefault="006E6136" w:rsidP="001A00C1"/>
    <w:p w:rsidR="006E6136" w:rsidRDefault="006E6136" w:rsidP="001A00C1"/>
    <w:p w:rsidR="006E6136" w:rsidRDefault="006E6136" w:rsidP="001A00C1"/>
    <w:p w:rsidR="006E6136" w:rsidRDefault="006E6136" w:rsidP="001A00C1"/>
    <w:p w:rsidR="006E6136" w:rsidRDefault="006E6136" w:rsidP="001A00C1"/>
    <w:p w:rsidR="006E6136" w:rsidRDefault="006E6136" w:rsidP="001A00C1"/>
    <w:p w:rsidR="00945D4F" w:rsidRDefault="00945D4F" w:rsidP="001A00C1"/>
    <w:p w:rsidR="00945D4F" w:rsidRDefault="00945D4F" w:rsidP="001A00C1"/>
    <w:p w:rsidR="001A00C1" w:rsidRDefault="001A00C1" w:rsidP="001A00C1">
      <w:pPr>
        <w:pStyle w:val="Heading1"/>
        <w:jc w:val="center"/>
        <w:rPr>
          <w:shd w:val="clear" w:color="auto" w:fill="FFFFFF"/>
        </w:rPr>
      </w:pPr>
      <w:bookmarkStart w:id="1" w:name="_Toc449775933"/>
      <w:r>
        <w:rPr>
          <w:shd w:val="clear" w:color="auto" w:fill="FFFFFF"/>
        </w:rPr>
        <w:t>03-Day Training on Gender Mainstreaming and Women Empowerment  (5-7 April, 2016) Concluded</w:t>
      </w:r>
      <w:bookmarkEnd w:id="1"/>
    </w:p>
    <w:p w:rsidR="001A00C1" w:rsidRDefault="001A00C1" w:rsidP="001A00C1"/>
    <w:p w:rsidR="001A00C1" w:rsidRDefault="001A00C1" w:rsidP="001A00C1">
      <w:r>
        <w:rPr>
          <w:noProof/>
        </w:rPr>
        <w:drawing>
          <wp:inline distT="0" distB="0" distL="0" distR="0">
            <wp:extent cx="6198870" cy="2576222"/>
            <wp:effectExtent l="38100" t="0" r="11430" b="757528"/>
            <wp:docPr id="4" name="Picture 4" descr="C:\Users\taimoor.KPJA\Downloads\3-Day Training on Gender Mainstreaming and Women Empowerment  5-7 april 2016 cop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imoor.KPJA\Downloads\3-Day Training on Gender Mainstreaming and Women Empowerment  5-7 april 2016 copy (1).jpg"/>
                    <pic:cNvPicPr>
                      <a:picLocks noChangeAspect="1" noChangeArrowheads="1"/>
                    </pic:cNvPicPr>
                  </pic:nvPicPr>
                  <pic:blipFill>
                    <a:blip r:embed="rId12" cstate="print"/>
                    <a:srcRect/>
                    <a:stretch>
                      <a:fillRect/>
                    </a:stretch>
                  </pic:blipFill>
                  <pic:spPr bwMode="auto">
                    <a:xfrm>
                      <a:off x="0" y="0"/>
                      <a:ext cx="6199895" cy="25766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A00C1" w:rsidRPr="006E6136" w:rsidRDefault="006D4CE3" w:rsidP="00906F4F">
      <w:pPr>
        <w:spacing w:line="480" w:lineRule="auto"/>
        <w:jc w:val="both"/>
        <w:rPr>
          <w:rFonts w:asciiTheme="majorBidi" w:hAnsiTheme="majorBidi" w:cstheme="majorBidi"/>
          <w:sz w:val="24"/>
          <w:szCs w:val="24"/>
        </w:rPr>
      </w:pPr>
      <w:r w:rsidRPr="006D7DC7">
        <w:rPr>
          <w:rFonts w:asciiTheme="majorBidi" w:hAnsiTheme="majorBidi" w:cstheme="majorBidi"/>
          <w:sz w:val="24"/>
          <w:szCs w:val="24"/>
        </w:rPr>
        <w:t xml:space="preserve">A 03 day training comprising a batch of 25 </w:t>
      </w:r>
      <w:r w:rsidR="006D7DC7">
        <w:rPr>
          <w:rFonts w:asciiTheme="majorBidi" w:hAnsiTheme="majorBidi" w:cstheme="majorBidi"/>
          <w:sz w:val="24"/>
          <w:szCs w:val="24"/>
        </w:rPr>
        <w:t xml:space="preserve">male and female </w:t>
      </w:r>
      <w:r w:rsidRPr="006D7DC7">
        <w:rPr>
          <w:rFonts w:asciiTheme="majorBidi" w:hAnsiTheme="majorBidi" w:cstheme="majorBidi"/>
          <w:sz w:val="24"/>
          <w:szCs w:val="24"/>
        </w:rPr>
        <w:t xml:space="preserve">Civil Judges/Judicial Magistrate on Gender Mainstreaming and Women Empowerment was conducted at the Academy. The training was organized in collaboration with the Aurat Foundation Pakistan, Peshawar office and UNDP. This was in continuation of training on women rights held last year. The topics of the sessions included </w:t>
      </w:r>
      <w:r w:rsidRPr="006D7DC7">
        <w:rPr>
          <w:rFonts w:asciiTheme="majorBidi" w:hAnsiTheme="majorBidi" w:cstheme="majorBidi"/>
          <w:bCs/>
          <w:sz w:val="24"/>
          <w:szCs w:val="24"/>
        </w:rPr>
        <w:t xml:space="preserve">Violence against women and legal protection, </w:t>
      </w:r>
      <w:r w:rsidR="006D7DC7">
        <w:rPr>
          <w:rFonts w:asciiTheme="majorBidi" w:hAnsiTheme="majorBidi" w:cstheme="majorBidi"/>
          <w:bCs/>
          <w:sz w:val="24"/>
          <w:szCs w:val="24"/>
        </w:rPr>
        <w:t>J</w:t>
      </w:r>
      <w:r w:rsidR="006D7DC7" w:rsidRPr="006D7DC7">
        <w:rPr>
          <w:rFonts w:asciiTheme="majorBidi" w:hAnsiTheme="majorBidi" w:cstheme="majorBidi"/>
          <w:bCs/>
          <w:sz w:val="24"/>
          <w:szCs w:val="24"/>
        </w:rPr>
        <w:t>udicial verdicts, International Instruments, National Legislation and Women rights to inheritance and its implementation</w:t>
      </w:r>
      <w:r w:rsidRPr="006D7DC7">
        <w:rPr>
          <w:rFonts w:asciiTheme="majorBidi" w:hAnsiTheme="majorBidi" w:cstheme="majorBidi"/>
          <w:sz w:val="24"/>
          <w:szCs w:val="24"/>
        </w:rPr>
        <w:t xml:space="preserve">. The training concluded on 7th April. </w:t>
      </w:r>
      <w:r w:rsidR="00906F4F">
        <w:rPr>
          <w:rFonts w:asciiTheme="majorBidi" w:hAnsiTheme="majorBidi" w:cstheme="majorBidi"/>
          <w:sz w:val="24"/>
          <w:szCs w:val="24"/>
        </w:rPr>
        <w:t xml:space="preserve">On the occasion of the concluding ceremony, </w:t>
      </w:r>
      <w:r w:rsidRPr="006D7DC7">
        <w:rPr>
          <w:rFonts w:asciiTheme="majorBidi" w:hAnsiTheme="majorBidi" w:cstheme="majorBidi"/>
          <w:sz w:val="24"/>
          <w:szCs w:val="24"/>
        </w:rPr>
        <w:t xml:space="preserve">Mr. Zia ud Din Khattak awarded certificates to the participants. </w:t>
      </w:r>
    </w:p>
    <w:p w:rsidR="006E6136" w:rsidRDefault="006E6136" w:rsidP="003B371D">
      <w:pPr>
        <w:pStyle w:val="Heading1"/>
        <w:jc w:val="center"/>
      </w:pPr>
    </w:p>
    <w:p w:rsidR="001A00C1" w:rsidRDefault="001A00C1" w:rsidP="003B371D">
      <w:pPr>
        <w:pStyle w:val="Heading1"/>
        <w:jc w:val="center"/>
      </w:pPr>
      <w:bookmarkStart w:id="2" w:name="_Toc449775934"/>
      <w:r>
        <w:t>5-day training on Substantive</w:t>
      </w:r>
      <w:r w:rsidR="00DF487F">
        <w:t xml:space="preserve"> </w:t>
      </w:r>
      <w:r>
        <w:t>&amp;</w:t>
      </w:r>
      <w:r w:rsidR="00DF487F">
        <w:t xml:space="preserve"> </w:t>
      </w:r>
      <w:r>
        <w:t>Procedural Laws for Civil Judge cum Judicial Magistrates/Alaqa Qazis concluded</w:t>
      </w:r>
      <w:bookmarkEnd w:id="2"/>
    </w:p>
    <w:p w:rsidR="002377CE" w:rsidRDefault="002377CE" w:rsidP="002377CE"/>
    <w:p w:rsidR="002377CE" w:rsidRDefault="002377CE" w:rsidP="002377CE">
      <w:r>
        <w:rPr>
          <w:noProof/>
        </w:rPr>
        <w:drawing>
          <wp:inline distT="0" distB="0" distL="0" distR="0">
            <wp:extent cx="5896720" cy="2719345"/>
            <wp:effectExtent l="38100" t="0" r="27830" b="823955"/>
            <wp:docPr id="3" name="Picture 3" descr="C:\Users\taimoor.KPJA\Downloads\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imoor.KPJA\Downloads\DSC_0062.jpg"/>
                    <pic:cNvPicPr>
                      <a:picLocks noChangeAspect="1" noChangeArrowheads="1"/>
                    </pic:cNvPicPr>
                  </pic:nvPicPr>
                  <pic:blipFill>
                    <a:blip r:embed="rId13" cstate="print"/>
                    <a:srcRect/>
                    <a:stretch>
                      <a:fillRect/>
                    </a:stretch>
                  </pic:blipFill>
                  <pic:spPr bwMode="auto">
                    <a:xfrm>
                      <a:off x="0" y="0"/>
                      <a:ext cx="5895899" cy="27189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325F6" w:rsidRPr="006E6136" w:rsidRDefault="006D7DC7" w:rsidP="009549B0">
      <w:pPr>
        <w:spacing w:line="480" w:lineRule="auto"/>
        <w:jc w:val="both"/>
        <w:rPr>
          <w:rFonts w:asciiTheme="majorBidi" w:hAnsiTheme="majorBidi" w:cstheme="majorBidi"/>
          <w:sz w:val="24"/>
          <w:szCs w:val="24"/>
        </w:rPr>
      </w:pPr>
      <w:r w:rsidRPr="00A325F6">
        <w:rPr>
          <w:rFonts w:asciiTheme="majorBidi" w:hAnsiTheme="majorBidi" w:cstheme="majorBidi"/>
          <w:sz w:val="24"/>
          <w:szCs w:val="24"/>
        </w:rPr>
        <w:t>05-days training on Substantive &amp; Procedural Laws for</w:t>
      </w:r>
      <w:r w:rsidR="00D22DC4">
        <w:rPr>
          <w:rFonts w:asciiTheme="majorBidi" w:hAnsiTheme="majorBidi" w:cstheme="majorBidi"/>
          <w:sz w:val="24"/>
          <w:szCs w:val="24"/>
        </w:rPr>
        <w:t xml:space="preserve"> Civil</w:t>
      </w:r>
      <w:r w:rsidRPr="00A325F6">
        <w:rPr>
          <w:rFonts w:asciiTheme="majorBidi" w:hAnsiTheme="majorBidi" w:cstheme="majorBidi"/>
          <w:sz w:val="24"/>
          <w:szCs w:val="24"/>
        </w:rPr>
        <w:t xml:space="preserve"> Judges from </w:t>
      </w:r>
      <w:r w:rsidR="00A325F6" w:rsidRPr="00A325F6">
        <w:rPr>
          <w:rFonts w:asciiTheme="majorBidi" w:hAnsiTheme="majorBidi" w:cstheme="majorBidi"/>
          <w:sz w:val="24"/>
          <w:szCs w:val="24"/>
        </w:rPr>
        <w:t>12</w:t>
      </w:r>
      <w:r w:rsidRPr="00A325F6">
        <w:rPr>
          <w:rFonts w:asciiTheme="majorBidi" w:hAnsiTheme="majorBidi" w:cstheme="majorBidi"/>
          <w:sz w:val="24"/>
          <w:szCs w:val="24"/>
        </w:rPr>
        <w:t xml:space="preserve"> to </w:t>
      </w:r>
      <w:r w:rsidR="00A325F6" w:rsidRPr="00A325F6">
        <w:rPr>
          <w:rFonts w:asciiTheme="majorBidi" w:hAnsiTheme="majorBidi" w:cstheme="majorBidi"/>
          <w:sz w:val="24"/>
          <w:szCs w:val="24"/>
        </w:rPr>
        <w:t>16 April 2016</w:t>
      </w:r>
      <w:r w:rsidRPr="00A325F6">
        <w:rPr>
          <w:rFonts w:asciiTheme="majorBidi" w:hAnsiTheme="majorBidi" w:cstheme="majorBidi"/>
          <w:sz w:val="24"/>
          <w:szCs w:val="24"/>
        </w:rPr>
        <w:t xml:space="preserve"> </w:t>
      </w:r>
      <w:r w:rsidR="00A325F6" w:rsidRPr="00A325F6">
        <w:rPr>
          <w:rFonts w:asciiTheme="majorBidi" w:hAnsiTheme="majorBidi" w:cstheme="majorBidi"/>
          <w:sz w:val="24"/>
          <w:szCs w:val="24"/>
        </w:rPr>
        <w:t>was successfully</w:t>
      </w:r>
      <w:r w:rsidRPr="00A325F6">
        <w:rPr>
          <w:rFonts w:asciiTheme="majorBidi" w:hAnsiTheme="majorBidi" w:cstheme="majorBidi"/>
          <w:sz w:val="24"/>
          <w:szCs w:val="24"/>
        </w:rPr>
        <w:t xml:space="preserve"> concluded.  Civil Judges cum Judicial Magistrates from various districts of Khyber Pakhtunkhwa participated in the training. </w:t>
      </w:r>
      <w:r w:rsidR="00A325F6" w:rsidRPr="00A325F6">
        <w:rPr>
          <w:rFonts w:asciiTheme="majorBidi" w:hAnsiTheme="majorBidi" w:cstheme="majorBidi"/>
          <w:sz w:val="24"/>
          <w:szCs w:val="24"/>
        </w:rPr>
        <w:t>The training was</w:t>
      </w:r>
      <w:r w:rsidRPr="00A325F6">
        <w:rPr>
          <w:rFonts w:asciiTheme="majorBidi" w:hAnsiTheme="majorBidi" w:cstheme="majorBidi"/>
          <w:sz w:val="24"/>
          <w:szCs w:val="24"/>
        </w:rPr>
        <w:t xml:space="preserve"> focused on</w:t>
      </w:r>
      <w:r w:rsidR="00A325F6" w:rsidRPr="00A325F6">
        <w:rPr>
          <w:rFonts w:asciiTheme="majorBidi" w:hAnsiTheme="majorBidi" w:cstheme="majorBidi"/>
          <w:sz w:val="24"/>
          <w:szCs w:val="24"/>
        </w:rPr>
        <w:t xml:space="preserve"> Pre Trial (Criminal) Proceedings, Practical Exercise on Framing of Charge, Bail: Theory and Practice, Hurts under PPC: classification and punishments, Study of ADR in various Statutes, Initial adjudication of civil suits, Hudood Laws: Notable distinctions between Qisas, Hadd and Tazir, Land records: preparation and use in land disputes, Supervi</w:t>
      </w:r>
      <w:r w:rsidR="00D22DC4">
        <w:rPr>
          <w:rFonts w:asciiTheme="majorBidi" w:hAnsiTheme="majorBidi" w:cstheme="majorBidi"/>
          <w:sz w:val="24"/>
          <w:szCs w:val="24"/>
        </w:rPr>
        <w:t>sory role of Magistrate under Cr</w:t>
      </w:r>
      <w:r w:rsidR="00A325F6" w:rsidRPr="00A325F6">
        <w:rPr>
          <w:rFonts w:asciiTheme="majorBidi" w:hAnsiTheme="majorBidi" w:cstheme="majorBidi"/>
          <w:sz w:val="24"/>
          <w:szCs w:val="24"/>
        </w:rPr>
        <w:t xml:space="preserve">PC. </w:t>
      </w:r>
      <w:r w:rsidRPr="00A325F6">
        <w:rPr>
          <w:rFonts w:asciiTheme="majorBidi" w:hAnsiTheme="majorBidi" w:cstheme="majorBidi"/>
          <w:sz w:val="24"/>
          <w:szCs w:val="24"/>
        </w:rPr>
        <w:t xml:space="preserve">Director General KPJA </w:t>
      </w:r>
      <w:r w:rsidR="00A325F6" w:rsidRPr="00A325F6">
        <w:rPr>
          <w:rFonts w:asciiTheme="majorBidi" w:hAnsiTheme="majorBidi" w:cstheme="majorBidi"/>
          <w:sz w:val="24"/>
          <w:szCs w:val="24"/>
        </w:rPr>
        <w:t xml:space="preserve">Mr. Zia ud Din Khattak </w:t>
      </w:r>
      <w:r w:rsidRPr="00A325F6">
        <w:rPr>
          <w:rFonts w:asciiTheme="majorBidi" w:hAnsiTheme="majorBidi" w:cstheme="majorBidi"/>
          <w:sz w:val="24"/>
          <w:szCs w:val="24"/>
        </w:rPr>
        <w:t xml:space="preserve">distributed certificates amongst </w:t>
      </w:r>
      <w:r w:rsidR="006E6136">
        <w:rPr>
          <w:rFonts w:asciiTheme="majorBidi" w:hAnsiTheme="majorBidi" w:cstheme="majorBidi"/>
          <w:sz w:val="24"/>
          <w:szCs w:val="24"/>
        </w:rPr>
        <w:t>the participants of the course.</w:t>
      </w:r>
    </w:p>
    <w:p w:rsidR="00F53514" w:rsidRPr="00F53514" w:rsidRDefault="00F53514" w:rsidP="00F53514">
      <w:pPr>
        <w:pStyle w:val="Heading1"/>
        <w:jc w:val="center"/>
      </w:pPr>
      <w:bookmarkStart w:id="3" w:name="_Toc449775935"/>
      <w:r w:rsidRPr="00F53514">
        <w:rPr>
          <w:shd w:val="clear" w:color="auto" w:fill="FFFFFF"/>
        </w:rPr>
        <w:lastRenderedPageBreak/>
        <w:t>02-day Specialized Course on Intellectual Property Rights for Additional District &amp; Sessions Judge/Izafi Zilla Qazis</w:t>
      </w:r>
      <w:r w:rsidR="00945D4F">
        <w:rPr>
          <w:shd w:val="clear" w:color="auto" w:fill="FFFFFF"/>
        </w:rPr>
        <w:t xml:space="preserve"> Concluded</w:t>
      </w:r>
      <w:bookmarkEnd w:id="3"/>
    </w:p>
    <w:p w:rsidR="00F53514" w:rsidRPr="00F53514" w:rsidRDefault="002B7B22" w:rsidP="00F53514">
      <w:pPr>
        <w:pStyle w:val="Heading1"/>
        <w:jc w:val="center"/>
      </w:pPr>
      <w:r>
        <w:rPr>
          <w:noProof/>
        </w:rPr>
        <w:drawing>
          <wp:inline distT="0" distB="0" distL="0" distR="0">
            <wp:extent cx="5943600" cy="3947964"/>
            <wp:effectExtent l="19050" t="0" r="0" b="0"/>
            <wp:docPr id="2" name="Picture 3" descr="C:\Users\taimoor.KPJA\Downloads\2D STC on Intellectual Property Rights for AD&amp;S  22 23 April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imoor.KPJA\Downloads\2D STC on Intellectual Property Rights for AD&amp;S  22 23 April 2016.jpg"/>
                    <pic:cNvPicPr>
                      <a:picLocks noChangeAspect="1" noChangeArrowheads="1"/>
                    </pic:cNvPicPr>
                  </pic:nvPicPr>
                  <pic:blipFill>
                    <a:blip r:embed="rId14" cstate="print"/>
                    <a:srcRect/>
                    <a:stretch>
                      <a:fillRect/>
                    </a:stretch>
                  </pic:blipFill>
                  <pic:spPr bwMode="auto">
                    <a:xfrm>
                      <a:off x="0" y="0"/>
                      <a:ext cx="5943600" cy="3947964"/>
                    </a:xfrm>
                    <a:prstGeom prst="rect">
                      <a:avLst/>
                    </a:prstGeom>
                    <a:ln>
                      <a:noFill/>
                    </a:ln>
                    <a:effectLst>
                      <a:softEdge rad="112500"/>
                    </a:effectLst>
                  </pic:spPr>
                </pic:pic>
              </a:graphicData>
            </a:graphic>
          </wp:inline>
        </w:drawing>
      </w:r>
    </w:p>
    <w:p w:rsidR="000C20F0" w:rsidRDefault="00EC3420" w:rsidP="00DF487F">
      <w:pPr>
        <w:spacing w:line="480" w:lineRule="auto"/>
        <w:jc w:val="both"/>
        <w:rPr>
          <w:rFonts w:asciiTheme="majorBidi" w:hAnsiTheme="majorBidi" w:cstheme="majorBidi"/>
          <w:color w:val="333333"/>
          <w:sz w:val="24"/>
          <w:szCs w:val="24"/>
          <w:shd w:val="clear" w:color="auto" w:fill="FFFFFF"/>
        </w:rPr>
      </w:pPr>
      <w:r w:rsidRPr="00EC3420">
        <w:rPr>
          <w:rFonts w:asciiTheme="majorBidi" w:hAnsiTheme="majorBidi" w:cstheme="majorBidi"/>
          <w:color w:val="333333"/>
          <w:sz w:val="24"/>
          <w:szCs w:val="24"/>
          <w:shd w:val="clear" w:color="auto" w:fill="FFFFFF"/>
        </w:rPr>
        <w:t xml:space="preserve">In addition to the </w:t>
      </w:r>
      <w:r w:rsidR="00DF487F">
        <w:rPr>
          <w:rFonts w:asciiTheme="majorBidi" w:hAnsiTheme="majorBidi" w:cstheme="majorBidi"/>
          <w:color w:val="333333"/>
          <w:sz w:val="24"/>
          <w:szCs w:val="24"/>
          <w:shd w:val="clear" w:color="auto" w:fill="FFFFFF"/>
        </w:rPr>
        <w:t>conventional topics,</w:t>
      </w:r>
      <w:r>
        <w:rPr>
          <w:rFonts w:asciiTheme="majorBidi" w:hAnsiTheme="majorBidi" w:cstheme="majorBidi"/>
          <w:color w:val="333333"/>
          <w:sz w:val="24"/>
          <w:szCs w:val="24"/>
          <w:shd w:val="clear" w:color="auto" w:fill="FFFFFF"/>
        </w:rPr>
        <w:t xml:space="preserve"> t</w:t>
      </w:r>
      <w:r w:rsidR="00F53514" w:rsidRPr="00F53514">
        <w:rPr>
          <w:rFonts w:asciiTheme="majorBidi" w:hAnsiTheme="majorBidi" w:cstheme="majorBidi"/>
          <w:color w:val="333333"/>
          <w:sz w:val="24"/>
          <w:szCs w:val="24"/>
          <w:shd w:val="clear" w:color="auto" w:fill="FFFFFF"/>
        </w:rPr>
        <w:t>he Academy draws on a diverse mandate for training in various laws and laws-related areas, such as, to name a few, anti-terrorism, forensic, banking, trade and commerce, intellectual property, anti-corruption, labour, cyber crimes, environment, human rights, particularly of women and children and the interface between law and development, law and society</w:t>
      </w:r>
      <w:r w:rsidR="00F53514">
        <w:rPr>
          <w:rFonts w:asciiTheme="majorBidi" w:hAnsiTheme="majorBidi" w:cstheme="majorBidi"/>
          <w:color w:val="333333"/>
          <w:sz w:val="24"/>
          <w:szCs w:val="24"/>
          <w:shd w:val="clear" w:color="auto" w:fill="FFFFFF"/>
        </w:rPr>
        <w:t xml:space="preserve">. </w:t>
      </w:r>
    </w:p>
    <w:p w:rsidR="00B05FFF" w:rsidRPr="000A27F5" w:rsidRDefault="000C20F0" w:rsidP="00F770F6">
      <w:pPr>
        <w:spacing w:line="480" w:lineRule="auto"/>
        <w:jc w:val="both"/>
        <w:rPr>
          <w:rFonts w:asciiTheme="majorBidi" w:hAnsiTheme="majorBidi" w:cstheme="majorBidi"/>
          <w:color w:val="333333"/>
          <w:sz w:val="24"/>
          <w:szCs w:val="24"/>
          <w:shd w:val="clear" w:color="auto" w:fill="FFFFFF"/>
        </w:rPr>
      </w:pPr>
      <w:r>
        <w:rPr>
          <w:rFonts w:asciiTheme="majorBidi" w:hAnsiTheme="majorBidi" w:cstheme="majorBidi"/>
          <w:color w:val="333333"/>
          <w:sz w:val="24"/>
          <w:szCs w:val="24"/>
          <w:shd w:val="clear" w:color="auto" w:fill="FFFFFF"/>
        </w:rPr>
        <w:t>The need for sensitizing and apprising the judges of the district judiciary on the subject of intellectual property rights,</w:t>
      </w:r>
      <w:r w:rsidR="00F53514">
        <w:rPr>
          <w:rFonts w:asciiTheme="majorBidi" w:hAnsiTheme="majorBidi" w:cstheme="majorBidi"/>
          <w:color w:val="333333"/>
          <w:sz w:val="24"/>
          <w:szCs w:val="24"/>
          <w:shd w:val="clear" w:color="auto" w:fill="FFFFFF"/>
        </w:rPr>
        <w:t xml:space="preserve"> the Judicial Academy arranged two </w:t>
      </w:r>
      <w:r w:rsidR="00F53514" w:rsidRPr="00EC3420">
        <w:rPr>
          <w:rFonts w:asciiTheme="majorBidi" w:hAnsiTheme="majorBidi"/>
          <w:color w:val="333333"/>
          <w:sz w:val="24"/>
          <w:szCs w:val="24"/>
          <w:shd w:val="clear" w:color="auto" w:fill="FFFFFF"/>
        </w:rPr>
        <w:t>day Specialized Course on Intellectual Property Rights for Additional District &amp; Sessions Judge/Izafi Zilla Qazis</w:t>
      </w:r>
      <w:r w:rsidR="00EC3420">
        <w:rPr>
          <w:rFonts w:asciiTheme="majorBidi" w:hAnsiTheme="majorBidi"/>
          <w:color w:val="333333"/>
          <w:sz w:val="24"/>
          <w:szCs w:val="24"/>
          <w:shd w:val="clear" w:color="auto" w:fill="FFFFFF"/>
        </w:rPr>
        <w:t xml:space="preserve">.  The specialized course was focused on </w:t>
      </w:r>
      <w:r w:rsidR="00EC3420" w:rsidRPr="00CE524C">
        <w:rPr>
          <w:rFonts w:asciiTheme="majorBidi" w:hAnsiTheme="majorBidi" w:cstheme="majorBidi"/>
          <w:sz w:val="24"/>
          <w:szCs w:val="24"/>
        </w:rPr>
        <w:t xml:space="preserve">Overview </w:t>
      </w:r>
      <w:r>
        <w:rPr>
          <w:rFonts w:asciiTheme="majorBidi" w:hAnsiTheme="majorBidi" w:cstheme="majorBidi"/>
          <w:sz w:val="24"/>
          <w:szCs w:val="24"/>
        </w:rPr>
        <w:t xml:space="preserve">of </w:t>
      </w:r>
      <w:r w:rsidR="00EC3420" w:rsidRPr="00CE524C">
        <w:rPr>
          <w:rFonts w:asciiTheme="majorBidi" w:hAnsiTheme="majorBidi" w:cstheme="majorBidi"/>
          <w:sz w:val="24"/>
          <w:szCs w:val="24"/>
        </w:rPr>
        <w:t>Intellectual Property</w:t>
      </w:r>
      <w:r>
        <w:rPr>
          <w:rFonts w:asciiTheme="majorBidi" w:hAnsiTheme="majorBidi" w:cstheme="majorBidi"/>
          <w:sz w:val="24"/>
          <w:szCs w:val="24"/>
        </w:rPr>
        <w:t>,</w:t>
      </w:r>
      <w:r w:rsidR="00EC3420" w:rsidRPr="00EC3420">
        <w:rPr>
          <w:rFonts w:asciiTheme="majorBidi" w:hAnsiTheme="majorBidi"/>
          <w:b/>
          <w:color w:val="333333"/>
          <w:sz w:val="24"/>
          <w:szCs w:val="24"/>
          <w:shd w:val="clear" w:color="auto" w:fill="FFFFFF"/>
        </w:rPr>
        <w:t xml:space="preserve"> </w:t>
      </w:r>
      <w:r w:rsidR="00EC3420" w:rsidRPr="00EC3420">
        <w:rPr>
          <w:rFonts w:asciiTheme="majorBidi" w:hAnsiTheme="majorBidi" w:cstheme="majorBidi"/>
          <w:color w:val="333333"/>
          <w:sz w:val="24"/>
          <w:szCs w:val="24"/>
          <w:shd w:val="clear" w:color="auto" w:fill="FFFFFF"/>
        </w:rPr>
        <w:t xml:space="preserve">Intellectual Property Laws </w:t>
      </w:r>
      <w:r w:rsidR="00EC3420">
        <w:rPr>
          <w:rFonts w:asciiTheme="majorBidi" w:hAnsiTheme="majorBidi" w:cstheme="majorBidi"/>
          <w:color w:val="333333"/>
          <w:sz w:val="24"/>
          <w:szCs w:val="24"/>
          <w:shd w:val="clear" w:color="auto" w:fill="FFFFFF"/>
        </w:rPr>
        <w:lastRenderedPageBreak/>
        <w:t>i</w:t>
      </w:r>
      <w:r w:rsidR="00EC3420" w:rsidRPr="00EC3420">
        <w:rPr>
          <w:rFonts w:asciiTheme="majorBidi" w:hAnsiTheme="majorBidi" w:cstheme="majorBidi"/>
          <w:color w:val="333333"/>
          <w:sz w:val="24"/>
          <w:szCs w:val="24"/>
          <w:shd w:val="clear" w:color="auto" w:fill="FFFFFF"/>
        </w:rPr>
        <w:t xml:space="preserve">n Pakistan, International Obligation </w:t>
      </w:r>
      <w:r w:rsidR="00EC3420">
        <w:rPr>
          <w:rFonts w:asciiTheme="majorBidi" w:hAnsiTheme="majorBidi" w:cstheme="majorBidi"/>
          <w:color w:val="333333"/>
          <w:sz w:val="24"/>
          <w:szCs w:val="24"/>
          <w:shd w:val="clear" w:color="auto" w:fill="FFFFFF"/>
        </w:rPr>
        <w:t>a</w:t>
      </w:r>
      <w:r w:rsidR="00EC3420" w:rsidRPr="00EC3420">
        <w:rPr>
          <w:rFonts w:asciiTheme="majorBidi" w:hAnsiTheme="majorBidi" w:cstheme="majorBidi"/>
          <w:color w:val="333333"/>
          <w:sz w:val="24"/>
          <w:szCs w:val="24"/>
          <w:shd w:val="clear" w:color="auto" w:fill="FFFFFF"/>
        </w:rPr>
        <w:t>nd Commitments, I</w:t>
      </w:r>
      <w:r w:rsidR="00EC3420">
        <w:rPr>
          <w:rFonts w:asciiTheme="majorBidi" w:hAnsiTheme="majorBidi" w:cstheme="majorBidi"/>
          <w:color w:val="333333"/>
          <w:sz w:val="24"/>
          <w:szCs w:val="24"/>
          <w:shd w:val="clear" w:color="auto" w:fill="FFFFFF"/>
        </w:rPr>
        <w:t>P</w:t>
      </w:r>
      <w:r w:rsidR="00EC3420" w:rsidRPr="00EC3420">
        <w:rPr>
          <w:rFonts w:asciiTheme="majorBidi" w:hAnsiTheme="majorBidi" w:cstheme="majorBidi"/>
          <w:color w:val="333333"/>
          <w:sz w:val="24"/>
          <w:szCs w:val="24"/>
          <w:shd w:val="clear" w:color="auto" w:fill="FFFFFF"/>
        </w:rPr>
        <w:t xml:space="preserve"> Tribunals, Its Power, Jurisdiction </w:t>
      </w:r>
      <w:r w:rsidR="00EC3420">
        <w:rPr>
          <w:rFonts w:asciiTheme="majorBidi" w:hAnsiTheme="majorBidi" w:cstheme="majorBidi"/>
          <w:color w:val="333333"/>
          <w:sz w:val="24"/>
          <w:szCs w:val="24"/>
          <w:shd w:val="clear" w:color="auto" w:fill="FFFFFF"/>
        </w:rPr>
        <w:t>a</w:t>
      </w:r>
      <w:r w:rsidR="00EC3420" w:rsidRPr="00EC3420">
        <w:rPr>
          <w:rFonts w:asciiTheme="majorBidi" w:hAnsiTheme="majorBidi" w:cstheme="majorBidi"/>
          <w:color w:val="333333"/>
          <w:sz w:val="24"/>
          <w:szCs w:val="24"/>
          <w:shd w:val="clear" w:color="auto" w:fill="FFFFFF"/>
        </w:rPr>
        <w:t xml:space="preserve">nd Appeal, Registration </w:t>
      </w:r>
      <w:r w:rsidR="00EC3420">
        <w:rPr>
          <w:rFonts w:asciiTheme="majorBidi" w:hAnsiTheme="majorBidi" w:cstheme="majorBidi"/>
          <w:color w:val="333333"/>
          <w:sz w:val="24"/>
          <w:szCs w:val="24"/>
          <w:shd w:val="clear" w:color="auto" w:fill="FFFFFF"/>
        </w:rPr>
        <w:t>o</w:t>
      </w:r>
      <w:r w:rsidR="00EC3420" w:rsidRPr="00EC3420">
        <w:rPr>
          <w:rFonts w:asciiTheme="majorBidi" w:hAnsiTheme="majorBidi" w:cstheme="majorBidi"/>
          <w:color w:val="333333"/>
          <w:sz w:val="24"/>
          <w:szCs w:val="24"/>
          <w:shd w:val="clear" w:color="auto" w:fill="FFFFFF"/>
        </w:rPr>
        <w:t>f</w:t>
      </w:r>
      <w:r w:rsidR="00EC3420">
        <w:rPr>
          <w:rFonts w:asciiTheme="majorBidi" w:hAnsiTheme="majorBidi" w:cstheme="majorBidi"/>
          <w:color w:val="333333"/>
          <w:sz w:val="24"/>
          <w:szCs w:val="24"/>
          <w:shd w:val="clear" w:color="auto" w:fill="FFFFFF"/>
        </w:rPr>
        <w:t xml:space="preserve"> </w:t>
      </w:r>
      <w:r w:rsidR="00EC3420" w:rsidRPr="00EC3420">
        <w:rPr>
          <w:rFonts w:asciiTheme="majorBidi" w:hAnsiTheme="majorBidi" w:cstheme="majorBidi"/>
          <w:color w:val="333333"/>
          <w:sz w:val="24"/>
          <w:szCs w:val="24"/>
          <w:shd w:val="clear" w:color="auto" w:fill="FFFFFF"/>
        </w:rPr>
        <w:t>IP Ri</w:t>
      </w:r>
      <w:r w:rsidR="00EC3420">
        <w:rPr>
          <w:rFonts w:asciiTheme="majorBidi" w:hAnsiTheme="majorBidi" w:cstheme="majorBidi"/>
          <w:color w:val="333333"/>
          <w:sz w:val="24"/>
          <w:szCs w:val="24"/>
          <w:shd w:val="clear" w:color="auto" w:fill="FFFFFF"/>
        </w:rPr>
        <w:t xml:space="preserve">ghts. </w:t>
      </w:r>
      <w:r>
        <w:rPr>
          <w:rFonts w:asciiTheme="majorBidi" w:hAnsiTheme="majorBidi" w:cstheme="majorBidi"/>
          <w:color w:val="333333"/>
          <w:sz w:val="24"/>
          <w:szCs w:val="24"/>
          <w:shd w:val="clear" w:color="auto" w:fill="FFFFFF"/>
        </w:rPr>
        <w:t xml:space="preserve">A total of 25 Additional District and Sessions Judges </w:t>
      </w:r>
      <w:r w:rsidRPr="000A27F5">
        <w:rPr>
          <w:rFonts w:asciiTheme="majorBidi" w:hAnsiTheme="majorBidi" w:cstheme="majorBidi"/>
          <w:color w:val="333333"/>
          <w:sz w:val="24"/>
          <w:szCs w:val="24"/>
          <w:shd w:val="clear" w:color="auto" w:fill="FFFFFF"/>
        </w:rPr>
        <w:t>from various districts of Khyber Pakhtunkhwa participated.</w:t>
      </w:r>
      <w:r w:rsidR="00B05FFF" w:rsidRPr="000A27F5">
        <w:rPr>
          <w:rFonts w:asciiTheme="majorBidi" w:hAnsiTheme="majorBidi" w:cstheme="majorBidi"/>
          <w:color w:val="333333"/>
          <w:sz w:val="24"/>
          <w:szCs w:val="24"/>
          <w:shd w:val="clear" w:color="auto" w:fill="FFFFFF"/>
        </w:rPr>
        <w:t xml:space="preserve"> On the occasion of the concluding ceremony, Mr. Zia ud Din Khattak awarded certificates to the participants. </w:t>
      </w:r>
      <w:r w:rsidRPr="000A27F5">
        <w:rPr>
          <w:rFonts w:asciiTheme="majorBidi" w:hAnsiTheme="majorBidi" w:cstheme="majorBidi"/>
          <w:color w:val="333333"/>
          <w:sz w:val="24"/>
          <w:szCs w:val="24"/>
          <w:shd w:val="clear" w:color="auto" w:fill="FFFFFF"/>
        </w:rPr>
        <w:t xml:space="preserve"> </w:t>
      </w:r>
    </w:p>
    <w:p w:rsidR="000A27F5" w:rsidRPr="000A27F5" w:rsidRDefault="000A27F5" w:rsidP="000A27F5">
      <w:pPr>
        <w:jc w:val="both"/>
        <w:rPr>
          <w:rFonts w:asciiTheme="majorBidi" w:hAnsiTheme="majorBidi" w:cstheme="majorBidi"/>
          <w:color w:val="333333"/>
          <w:sz w:val="24"/>
          <w:szCs w:val="24"/>
          <w:shd w:val="clear" w:color="auto" w:fill="FFFFFF"/>
        </w:rPr>
      </w:pPr>
    </w:p>
    <w:p w:rsidR="000A27F5" w:rsidRDefault="000A27F5" w:rsidP="000A27F5">
      <w:pPr>
        <w:pStyle w:val="Heading1"/>
        <w:jc w:val="center"/>
        <w:rPr>
          <w:shd w:val="clear" w:color="auto" w:fill="FFFFFF"/>
        </w:rPr>
      </w:pPr>
      <w:bookmarkStart w:id="4" w:name="_Toc449775936"/>
      <w:r>
        <w:rPr>
          <w:shd w:val="clear" w:color="auto" w:fill="FFFFFF"/>
        </w:rPr>
        <w:t>UNDP and SDC visit</w:t>
      </w:r>
      <w:bookmarkEnd w:id="4"/>
    </w:p>
    <w:p w:rsidR="000A27F5" w:rsidRPr="000A27F5" w:rsidRDefault="00270801" w:rsidP="000A27F5">
      <w:r>
        <w:rPr>
          <w:noProof/>
        </w:rPr>
        <w:drawing>
          <wp:inline distT="0" distB="0" distL="0" distR="0">
            <wp:extent cx="5486400" cy="3648710"/>
            <wp:effectExtent l="19050" t="0" r="0" b="0"/>
            <wp:docPr id="6" name="Picture 3" descr="C:\Users\taimoor.KPJA\Desktop\67c5238a-64f5-4a96-aa4b-bbb6f69b49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imoor.KPJA\Desktop\67c5238a-64f5-4a96-aa4b-bbb6f69b49e2.jpg"/>
                    <pic:cNvPicPr>
                      <a:picLocks noChangeAspect="1" noChangeArrowheads="1"/>
                    </pic:cNvPicPr>
                  </pic:nvPicPr>
                  <pic:blipFill>
                    <a:blip r:embed="rId15"/>
                    <a:srcRect/>
                    <a:stretch>
                      <a:fillRect/>
                    </a:stretch>
                  </pic:blipFill>
                  <pic:spPr bwMode="auto">
                    <a:xfrm>
                      <a:off x="0" y="0"/>
                      <a:ext cx="5486400" cy="3648710"/>
                    </a:xfrm>
                    <a:prstGeom prst="rect">
                      <a:avLst/>
                    </a:prstGeom>
                    <a:ln>
                      <a:noFill/>
                    </a:ln>
                    <a:effectLst>
                      <a:softEdge rad="112500"/>
                    </a:effectLst>
                  </pic:spPr>
                </pic:pic>
              </a:graphicData>
            </a:graphic>
          </wp:inline>
        </w:drawing>
      </w:r>
    </w:p>
    <w:p w:rsidR="00F53514" w:rsidRDefault="000A27F5" w:rsidP="00270801">
      <w:pPr>
        <w:spacing w:line="480" w:lineRule="auto"/>
        <w:jc w:val="both"/>
        <w:rPr>
          <w:rFonts w:asciiTheme="majorBidi" w:hAnsiTheme="majorBidi" w:cstheme="majorBidi"/>
          <w:color w:val="333333"/>
          <w:sz w:val="24"/>
          <w:szCs w:val="24"/>
          <w:shd w:val="clear" w:color="auto" w:fill="FFFFFF"/>
        </w:rPr>
      </w:pPr>
      <w:r>
        <w:rPr>
          <w:rFonts w:asciiTheme="majorBidi" w:hAnsiTheme="majorBidi" w:cstheme="majorBidi"/>
          <w:color w:val="333333"/>
          <w:sz w:val="24"/>
          <w:szCs w:val="24"/>
          <w:shd w:val="clear" w:color="auto" w:fill="FFFFFF"/>
        </w:rPr>
        <w:t>A delegation from t</w:t>
      </w:r>
      <w:r w:rsidRPr="001C617B">
        <w:rPr>
          <w:rFonts w:asciiTheme="majorBidi" w:hAnsiTheme="majorBidi" w:cstheme="majorBidi"/>
          <w:color w:val="333333"/>
          <w:sz w:val="24"/>
          <w:szCs w:val="24"/>
          <w:shd w:val="clear" w:color="auto" w:fill="FFFFFF"/>
        </w:rPr>
        <w:t xml:space="preserve">he Swiss Development Corporation </w:t>
      </w:r>
      <w:r>
        <w:rPr>
          <w:rFonts w:asciiTheme="majorBidi" w:hAnsiTheme="majorBidi" w:cstheme="majorBidi"/>
          <w:color w:val="333333"/>
          <w:sz w:val="24"/>
          <w:szCs w:val="24"/>
          <w:shd w:val="clear" w:color="auto" w:fill="FFFFFF"/>
        </w:rPr>
        <w:t xml:space="preserve">(SDC) </w:t>
      </w:r>
      <w:r w:rsidRPr="001C617B">
        <w:rPr>
          <w:rFonts w:asciiTheme="majorBidi" w:hAnsiTheme="majorBidi" w:cstheme="majorBidi"/>
          <w:color w:val="333333"/>
          <w:sz w:val="24"/>
          <w:szCs w:val="24"/>
          <w:shd w:val="clear" w:color="auto" w:fill="FFFFFF"/>
        </w:rPr>
        <w:t>along with UNDP visited the Academy</w:t>
      </w:r>
      <w:r>
        <w:rPr>
          <w:rFonts w:asciiTheme="majorBidi" w:hAnsiTheme="majorBidi" w:cstheme="majorBidi"/>
          <w:color w:val="333333"/>
          <w:sz w:val="24"/>
          <w:szCs w:val="24"/>
          <w:shd w:val="clear" w:color="auto" w:fill="FFFFFF"/>
        </w:rPr>
        <w:t xml:space="preserve"> on 28</w:t>
      </w:r>
      <w:r>
        <w:rPr>
          <w:rFonts w:asciiTheme="majorBidi" w:hAnsiTheme="majorBidi" w:cstheme="majorBidi"/>
          <w:color w:val="333333"/>
          <w:sz w:val="24"/>
          <w:szCs w:val="24"/>
          <w:shd w:val="clear" w:color="auto" w:fill="FFFFFF"/>
          <w:vertAlign w:val="superscript"/>
        </w:rPr>
        <w:t xml:space="preserve">th </w:t>
      </w:r>
      <w:r>
        <w:rPr>
          <w:rFonts w:asciiTheme="majorBidi" w:hAnsiTheme="majorBidi" w:cstheme="majorBidi"/>
          <w:color w:val="333333"/>
          <w:sz w:val="24"/>
          <w:szCs w:val="24"/>
          <w:shd w:val="clear" w:color="auto" w:fill="FFFFFF"/>
        </w:rPr>
        <w:t>April</w:t>
      </w:r>
      <w:r w:rsidRPr="001C617B">
        <w:rPr>
          <w:rFonts w:asciiTheme="majorBidi" w:hAnsiTheme="majorBidi" w:cstheme="majorBidi"/>
          <w:color w:val="333333"/>
          <w:sz w:val="24"/>
          <w:szCs w:val="24"/>
          <w:shd w:val="clear" w:color="auto" w:fill="FFFFFF"/>
        </w:rPr>
        <w:t xml:space="preserve">. </w:t>
      </w:r>
      <w:r>
        <w:rPr>
          <w:rFonts w:asciiTheme="majorBidi" w:hAnsiTheme="majorBidi" w:cstheme="majorBidi"/>
          <w:color w:val="333333"/>
          <w:sz w:val="24"/>
          <w:szCs w:val="24"/>
          <w:shd w:val="clear" w:color="auto" w:fill="FFFFFF"/>
        </w:rPr>
        <w:t xml:space="preserve">The delegation </w:t>
      </w:r>
      <w:r w:rsidRPr="001C617B">
        <w:rPr>
          <w:rFonts w:asciiTheme="majorBidi" w:hAnsiTheme="majorBidi" w:cstheme="majorBidi"/>
          <w:color w:val="333333"/>
          <w:sz w:val="24"/>
          <w:szCs w:val="24"/>
          <w:shd w:val="clear" w:color="auto" w:fill="FFFFFF"/>
        </w:rPr>
        <w:t>visited various sections of the Academy includ</w:t>
      </w:r>
      <w:r>
        <w:rPr>
          <w:rFonts w:asciiTheme="majorBidi" w:hAnsiTheme="majorBidi" w:cstheme="majorBidi"/>
          <w:color w:val="333333"/>
          <w:sz w:val="24"/>
          <w:szCs w:val="24"/>
          <w:shd w:val="clear" w:color="auto" w:fill="FFFFFF"/>
        </w:rPr>
        <w:t>ing</w:t>
      </w:r>
      <w:r w:rsidRPr="001C617B">
        <w:rPr>
          <w:rFonts w:asciiTheme="majorBidi" w:hAnsiTheme="majorBidi" w:cstheme="majorBidi"/>
          <w:color w:val="333333"/>
          <w:sz w:val="24"/>
          <w:szCs w:val="24"/>
          <w:shd w:val="clear" w:color="auto" w:fill="FFFFFF"/>
        </w:rPr>
        <w:t>,</w:t>
      </w:r>
      <w:r>
        <w:rPr>
          <w:rFonts w:asciiTheme="majorBidi" w:hAnsiTheme="majorBidi" w:cstheme="majorBidi"/>
          <w:color w:val="333333"/>
          <w:sz w:val="24"/>
          <w:szCs w:val="24"/>
          <w:shd w:val="clear" w:color="auto" w:fill="FFFFFF"/>
        </w:rPr>
        <w:t xml:space="preserve"> the</w:t>
      </w:r>
      <w:r w:rsidRPr="001C617B">
        <w:rPr>
          <w:rFonts w:asciiTheme="majorBidi" w:hAnsiTheme="majorBidi" w:cstheme="majorBidi"/>
          <w:color w:val="333333"/>
          <w:sz w:val="24"/>
          <w:szCs w:val="24"/>
          <w:shd w:val="clear" w:color="auto" w:fill="FFFFFF"/>
        </w:rPr>
        <w:t xml:space="preserve"> Research Wing, Library, Radio Meezan studios, Mediation Center. A briefing was also given to the team about the pro</w:t>
      </w:r>
      <w:r>
        <w:rPr>
          <w:rFonts w:asciiTheme="majorBidi" w:hAnsiTheme="majorBidi" w:cstheme="majorBidi"/>
          <w:color w:val="333333"/>
          <w:sz w:val="24"/>
          <w:szCs w:val="24"/>
          <w:shd w:val="clear" w:color="auto" w:fill="FFFFFF"/>
        </w:rPr>
        <w:t xml:space="preserve">gress of KP Judicial Academy. The delegation </w:t>
      </w:r>
      <w:r w:rsidRPr="001C617B">
        <w:rPr>
          <w:rFonts w:asciiTheme="majorBidi" w:hAnsiTheme="majorBidi" w:cstheme="majorBidi"/>
          <w:color w:val="333333"/>
          <w:sz w:val="24"/>
          <w:szCs w:val="24"/>
          <w:shd w:val="clear" w:color="auto" w:fill="FFFFFF"/>
        </w:rPr>
        <w:t>appreciated the academic achievements and research studies conducted by</w:t>
      </w:r>
      <w:r>
        <w:rPr>
          <w:rFonts w:asciiTheme="majorBidi" w:hAnsiTheme="majorBidi" w:cstheme="majorBidi"/>
          <w:color w:val="333333"/>
          <w:sz w:val="24"/>
          <w:szCs w:val="24"/>
          <w:shd w:val="clear" w:color="auto" w:fill="FFFFFF"/>
        </w:rPr>
        <w:t xml:space="preserve"> the Academy and also</w:t>
      </w:r>
      <w:r w:rsidRPr="001C617B">
        <w:rPr>
          <w:rFonts w:asciiTheme="majorBidi" w:hAnsiTheme="majorBidi" w:cstheme="majorBidi"/>
          <w:color w:val="333333"/>
          <w:sz w:val="24"/>
          <w:szCs w:val="24"/>
          <w:shd w:val="clear" w:color="auto" w:fill="FFFFFF"/>
        </w:rPr>
        <w:t xml:space="preserve"> expressed immense pleasure on the progress made by KPJA in very short span of time. </w:t>
      </w:r>
    </w:p>
    <w:p w:rsidR="000A27F5" w:rsidRPr="000A27F5" w:rsidRDefault="000A27F5" w:rsidP="000A27F5">
      <w:pPr>
        <w:spacing w:line="480" w:lineRule="auto"/>
        <w:jc w:val="both"/>
        <w:rPr>
          <w:rFonts w:asciiTheme="majorBidi" w:hAnsiTheme="majorBidi" w:cstheme="majorBidi"/>
          <w:color w:val="333333"/>
          <w:sz w:val="24"/>
          <w:szCs w:val="24"/>
          <w:shd w:val="clear" w:color="auto" w:fill="FFFFFF"/>
        </w:rPr>
      </w:pPr>
    </w:p>
    <w:p w:rsidR="00F770F6" w:rsidRDefault="00F770F6" w:rsidP="00964D3A">
      <w:pPr>
        <w:pStyle w:val="Heading1"/>
        <w:spacing w:before="0"/>
        <w:jc w:val="center"/>
        <w:rPr>
          <w:shd w:val="clear" w:color="auto" w:fill="FFFFFF"/>
        </w:rPr>
      </w:pPr>
    </w:p>
    <w:p w:rsidR="00964D3A" w:rsidRPr="00EC3420" w:rsidRDefault="006E6136" w:rsidP="00964D3A">
      <w:pPr>
        <w:pStyle w:val="Heading1"/>
        <w:spacing w:before="0"/>
        <w:jc w:val="center"/>
        <w:rPr>
          <w:rFonts w:asciiTheme="majorBidi" w:hAnsiTheme="majorBidi"/>
          <w:color w:val="333333"/>
          <w:sz w:val="24"/>
          <w:szCs w:val="24"/>
          <w:shd w:val="clear" w:color="auto" w:fill="FFFFFF"/>
        </w:rPr>
      </w:pPr>
      <w:bookmarkStart w:id="5" w:name="_Toc449775937"/>
      <w:r w:rsidRPr="006E6136">
        <w:rPr>
          <w:shd w:val="clear" w:color="auto" w:fill="FFFFFF"/>
        </w:rPr>
        <w:t xml:space="preserve">05 </w:t>
      </w:r>
      <w:r>
        <w:rPr>
          <w:shd w:val="clear" w:color="auto" w:fill="FFFFFF"/>
        </w:rPr>
        <w:t xml:space="preserve">day training on 'Substantive &amp; Procedural Laws' for newly promoted District &amp; Sessions Judges/ Zila Qazis </w:t>
      </w:r>
      <w:r w:rsidR="00964D3A">
        <w:rPr>
          <w:shd w:val="clear" w:color="auto" w:fill="FFFFFF"/>
        </w:rPr>
        <w:t>(2nd Week) concluded</w:t>
      </w:r>
      <w:bookmarkEnd w:id="5"/>
      <w:r w:rsidR="00964D3A">
        <w:rPr>
          <w:shd w:val="clear" w:color="auto" w:fill="FFFFFF"/>
        </w:rPr>
        <w:t xml:space="preserve"> </w:t>
      </w:r>
    </w:p>
    <w:p w:rsidR="006E6136" w:rsidRDefault="006E6136" w:rsidP="006E6136">
      <w:pPr>
        <w:pStyle w:val="Heading1"/>
        <w:spacing w:before="0"/>
        <w:jc w:val="center"/>
        <w:rPr>
          <w:shd w:val="clear" w:color="auto" w:fill="FFFFFF"/>
        </w:rPr>
      </w:pPr>
    </w:p>
    <w:p w:rsidR="00EA6813" w:rsidRDefault="00DF487F" w:rsidP="00DF487F">
      <w:pPr>
        <w:spacing w:line="480" w:lineRule="auto"/>
        <w:jc w:val="center"/>
      </w:pPr>
      <w:r>
        <w:rPr>
          <w:noProof/>
        </w:rPr>
        <w:drawing>
          <wp:inline distT="0" distB="0" distL="0" distR="0">
            <wp:extent cx="5546785" cy="2974672"/>
            <wp:effectExtent l="19050" t="0" r="0" b="0"/>
            <wp:docPr id="5" name="Picture 3" descr="C:\Users\taimoor.KPJA\Desktop\5D TC on S&amp;PL for NP D&amp;SJ 2nd Week 26-30-4-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imoor.KPJA\Desktop\5D TC on S&amp;PL for NP D&amp;SJ 2nd Week 26-30-4-2016.jpg"/>
                    <pic:cNvPicPr>
                      <a:picLocks noChangeAspect="1" noChangeArrowheads="1"/>
                    </pic:cNvPicPr>
                  </pic:nvPicPr>
                  <pic:blipFill>
                    <a:blip r:embed="rId16"/>
                    <a:srcRect/>
                    <a:stretch>
                      <a:fillRect/>
                    </a:stretch>
                  </pic:blipFill>
                  <pic:spPr bwMode="auto">
                    <a:xfrm>
                      <a:off x="0" y="0"/>
                      <a:ext cx="5549717" cy="2976245"/>
                    </a:xfrm>
                    <a:prstGeom prst="rect">
                      <a:avLst/>
                    </a:prstGeom>
                    <a:ln>
                      <a:noFill/>
                    </a:ln>
                    <a:effectLst>
                      <a:softEdge rad="112500"/>
                    </a:effectLst>
                  </pic:spPr>
                </pic:pic>
              </a:graphicData>
            </a:graphic>
          </wp:inline>
        </w:drawing>
      </w:r>
    </w:p>
    <w:p w:rsidR="00945D4F" w:rsidRDefault="00B05FFF" w:rsidP="00DF487F">
      <w:pPr>
        <w:spacing w:line="480" w:lineRule="auto"/>
        <w:jc w:val="both"/>
        <w:rPr>
          <w:rFonts w:asciiTheme="majorBidi" w:hAnsiTheme="majorBidi" w:cstheme="majorBidi"/>
          <w:sz w:val="24"/>
          <w:szCs w:val="24"/>
        </w:rPr>
      </w:pPr>
      <w:r>
        <w:rPr>
          <w:rFonts w:asciiTheme="majorBidi" w:hAnsiTheme="majorBidi" w:cstheme="majorBidi"/>
          <w:sz w:val="24"/>
          <w:szCs w:val="24"/>
        </w:rPr>
        <w:t>The first ever mandatory traini</w:t>
      </w:r>
      <w:r w:rsidR="00DF487F">
        <w:rPr>
          <w:rFonts w:asciiTheme="majorBidi" w:hAnsiTheme="majorBidi" w:cstheme="majorBidi"/>
          <w:sz w:val="24"/>
          <w:szCs w:val="24"/>
        </w:rPr>
        <w:t>ng of two weeks for probationer</w:t>
      </w:r>
      <w:r>
        <w:rPr>
          <w:rFonts w:asciiTheme="majorBidi" w:hAnsiTheme="majorBidi" w:cstheme="majorBidi"/>
          <w:sz w:val="24"/>
          <w:szCs w:val="24"/>
        </w:rPr>
        <w:t xml:space="preserve">s District and Sessions Judges was imparted by this academy. This was the second and final week of compulsory training. </w:t>
      </w:r>
      <w:r w:rsidR="00945D4F" w:rsidRPr="00EA6813">
        <w:rPr>
          <w:rFonts w:asciiTheme="majorBidi" w:hAnsiTheme="majorBidi" w:cstheme="majorBidi"/>
          <w:sz w:val="24"/>
          <w:szCs w:val="24"/>
        </w:rPr>
        <w:t xml:space="preserve">The training course on </w:t>
      </w:r>
      <w:r w:rsidR="00945D4F">
        <w:rPr>
          <w:rFonts w:asciiTheme="majorBidi" w:hAnsiTheme="majorBidi" w:cstheme="majorBidi"/>
          <w:sz w:val="24"/>
          <w:szCs w:val="24"/>
        </w:rPr>
        <w:t>substantive &amp; procedural law was</w:t>
      </w:r>
      <w:r w:rsidR="00945D4F" w:rsidRPr="00EA6813">
        <w:rPr>
          <w:rFonts w:asciiTheme="majorBidi" w:hAnsiTheme="majorBidi" w:cstheme="majorBidi"/>
          <w:sz w:val="24"/>
          <w:szCs w:val="24"/>
        </w:rPr>
        <w:t xml:space="preserve"> </w:t>
      </w:r>
      <w:r>
        <w:rPr>
          <w:rFonts w:asciiTheme="majorBidi" w:hAnsiTheme="majorBidi" w:cstheme="majorBidi"/>
          <w:sz w:val="24"/>
          <w:szCs w:val="24"/>
        </w:rPr>
        <w:t>designed so</w:t>
      </w:r>
      <w:r w:rsidR="00945D4F" w:rsidRPr="00EA6813">
        <w:rPr>
          <w:rFonts w:asciiTheme="majorBidi" w:hAnsiTheme="majorBidi" w:cstheme="majorBidi"/>
          <w:sz w:val="24"/>
          <w:szCs w:val="24"/>
        </w:rPr>
        <w:t xml:space="preserve"> as to suit the requirements of particular strata of trainees. Recently a considerable number of judicial officers of K.P. District Judiciary were promoted as District &amp; Sessions Judges. The promotion to the post of District &amp; Sessions Judge/ Zilla Qazi is indeed paradigm shift in the role and responsibilities of the incumbent Judicial Officer. The post of District &amp; Sessions Judge/ Zilla Qazi [D&amp;SJ] outranks any other Officer in any other Department at the District Level</w:t>
      </w:r>
      <w:r w:rsidR="00945D4F">
        <w:rPr>
          <w:rFonts w:asciiTheme="majorBidi" w:hAnsiTheme="majorBidi" w:cstheme="majorBidi"/>
          <w:sz w:val="24"/>
          <w:szCs w:val="24"/>
        </w:rPr>
        <w:t xml:space="preserve">. </w:t>
      </w:r>
      <w:r w:rsidR="00945D4F" w:rsidRPr="00EA6813">
        <w:rPr>
          <w:rFonts w:asciiTheme="majorBidi" w:hAnsiTheme="majorBidi" w:cstheme="majorBidi"/>
          <w:sz w:val="24"/>
          <w:szCs w:val="24"/>
        </w:rPr>
        <w:t xml:space="preserve">On the one hand he has to perform his judicial function by setting standards, which his team may follow and on the other hand, he has to coordinate with other stake holders of the Justice Sector at the District Level, so </w:t>
      </w:r>
      <w:r w:rsidR="00945D4F" w:rsidRPr="00EA6813">
        <w:rPr>
          <w:rFonts w:asciiTheme="majorBidi" w:hAnsiTheme="majorBidi" w:cstheme="majorBidi"/>
          <w:sz w:val="24"/>
          <w:szCs w:val="24"/>
        </w:rPr>
        <w:lastRenderedPageBreak/>
        <w:t>that the system of administration of justice may deliver the fruits to the downtrodden litigants. In these circumstances, it was the need of the hour that the Academy may rise up to the occasion by devising a training course, for the freshly promoted D&amp;SJs so that they may efficiently and effectively perform leadership role at the District Level.</w:t>
      </w:r>
      <w:r w:rsidR="00945D4F">
        <w:rPr>
          <w:rFonts w:asciiTheme="majorBidi" w:hAnsiTheme="majorBidi" w:cstheme="majorBidi"/>
          <w:sz w:val="24"/>
          <w:szCs w:val="24"/>
        </w:rPr>
        <w:t xml:space="preserve"> </w:t>
      </w:r>
      <w:r w:rsidR="00945D4F" w:rsidRPr="00EA6813">
        <w:rPr>
          <w:rFonts w:asciiTheme="majorBidi" w:hAnsiTheme="majorBidi" w:cstheme="majorBidi"/>
          <w:sz w:val="24"/>
          <w:szCs w:val="24"/>
        </w:rPr>
        <w:t xml:space="preserve">The selection of resource persons were carried out meticulously. During formulation of the course, </w:t>
      </w:r>
      <w:r w:rsidR="00DF487F">
        <w:rPr>
          <w:rFonts w:asciiTheme="majorBidi" w:hAnsiTheme="majorBidi" w:cstheme="majorBidi"/>
          <w:sz w:val="24"/>
          <w:szCs w:val="24"/>
        </w:rPr>
        <w:t>four</w:t>
      </w:r>
      <w:r w:rsidR="00945D4F" w:rsidRPr="00EA6813">
        <w:rPr>
          <w:rFonts w:asciiTheme="majorBidi" w:hAnsiTheme="majorBidi" w:cstheme="majorBidi"/>
          <w:sz w:val="24"/>
          <w:szCs w:val="24"/>
        </w:rPr>
        <w:t xml:space="preserve"> broad areas requiring considerable emphasis of training were identified. </w:t>
      </w:r>
      <w:r>
        <w:rPr>
          <w:rFonts w:asciiTheme="majorBidi" w:hAnsiTheme="majorBidi" w:cstheme="majorBidi"/>
          <w:sz w:val="24"/>
          <w:szCs w:val="24"/>
        </w:rPr>
        <w:t xml:space="preserve">They were </w:t>
      </w:r>
      <w:r w:rsidR="00945D4F" w:rsidRPr="00EA6813">
        <w:rPr>
          <w:rFonts w:asciiTheme="majorBidi" w:hAnsiTheme="majorBidi" w:cstheme="majorBidi"/>
          <w:sz w:val="24"/>
          <w:szCs w:val="24"/>
        </w:rPr>
        <w:t>the</w:t>
      </w:r>
      <w:r w:rsidR="00DF487F">
        <w:rPr>
          <w:rFonts w:asciiTheme="majorBidi" w:hAnsiTheme="majorBidi" w:cstheme="majorBidi"/>
          <w:sz w:val="24"/>
          <w:szCs w:val="24"/>
        </w:rPr>
        <w:t xml:space="preserve"> Ethics,</w:t>
      </w:r>
      <w:r w:rsidR="00945D4F" w:rsidRPr="00EA6813">
        <w:rPr>
          <w:rFonts w:asciiTheme="majorBidi" w:hAnsiTheme="majorBidi" w:cstheme="majorBidi"/>
          <w:sz w:val="24"/>
          <w:szCs w:val="24"/>
        </w:rPr>
        <w:t xml:space="preserve"> Financial, Leadership role of District &amp; Sessions Judge in administration of justice</w:t>
      </w:r>
      <w:r w:rsidR="00945D4F">
        <w:rPr>
          <w:rFonts w:asciiTheme="majorBidi" w:hAnsiTheme="majorBidi" w:cstheme="majorBidi"/>
          <w:sz w:val="24"/>
          <w:szCs w:val="24"/>
        </w:rPr>
        <w:t xml:space="preserve"> and human resource management.</w:t>
      </w:r>
      <w:r w:rsidR="00964D3A">
        <w:rPr>
          <w:rFonts w:asciiTheme="majorBidi" w:hAnsiTheme="majorBidi" w:cstheme="majorBidi"/>
          <w:sz w:val="24"/>
          <w:szCs w:val="24"/>
        </w:rPr>
        <w:t xml:space="preserve"> The training session based on the abovementioned thematic areas was conducted successfully. </w:t>
      </w:r>
    </w:p>
    <w:p w:rsidR="00FA72E5" w:rsidRDefault="00945D4F" w:rsidP="00DF487F">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At the end of the training, </w:t>
      </w:r>
      <w:r w:rsidR="00A86538">
        <w:rPr>
          <w:rFonts w:asciiTheme="majorBidi" w:hAnsiTheme="majorBidi" w:cstheme="majorBidi"/>
          <w:sz w:val="24"/>
          <w:szCs w:val="24"/>
        </w:rPr>
        <w:t>a</w:t>
      </w:r>
      <w:r w:rsidR="00A86538" w:rsidRPr="00A86538">
        <w:rPr>
          <w:rFonts w:asciiTheme="majorBidi" w:hAnsiTheme="majorBidi" w:cstheme="majorBidi"/>
          <w:sz w:val="24"/>
          <w:szCs w:val="24"/>
        </w:rPr>
        <w:t xml:space="preserve">n impressive ceremony </w:t>
      </w:r>
      <w:r w:rsidR="00A86538">
        <w:rPr>
          <w:rFonts w:asciiTheme="majorBidi" w:hAnsiTheme="majorBidi" w:cstheme="majorBidi"/>
          <w:sz w:val="24"/>
          <w:szCs w:val="24"/>
        </w:rPr>
        <w:t xml:space="preserve">was held </w:t>
      </w:r>
      <w:r w:rsidR="00A86538" w:rsidRPr="00A86538">
        <w:rPr>
          <w:rFonts w:asciiTheme="majorBidi" w:hAnsiTheme="majorBidi" w:cstheme="majorBidi"/>
          <w:sz w:val="24"/>
          <w:szCs w:val="24"/>
        </w:rPr>
        <w:t xml:space="preserve">at the Khyber Pakhtunkhwa Judicial Academy, </w:t>
      </w:r>
      <w:r w:rsidR="00DF487F">
        <w:rPr>
          <w:rFonts w:asciiTheme="majorBidi" w:hAnsiTheme="majorBidi" w:cstheme="majorBidi"/>
          <w:sz w:val="24"/>
          <w:szCs w:val="24"/>
        </w:rPr>
        <w:t>in which hon’</w:t>
      </w:r>
      <w:r w:rsidR="00A86538">
        <w:rPr>
          <w:rFonts w:asciiTheme="majorBidi" w:hAnsiTheme="majorBidi" w:cstheme="majorBidi"/>
          <w:sz w:val="24"/>
          <w:szCs w:val="24"/>
        </w:rPr>
        <w:t xml:space="preserve">ble the </w:t>
      </w:r>
      <w:r w:rsidR="00A86538" w:rsidRPr="00A86538">
        <w:rPr>
          <w:rFonts w:asciiTheme="majorBidi" w:hAnsiTheme="majorBidi" w:cstheme="majorBidi"/>
          <w:sz w:val="24"/>
          <w:szCs w:val="24"/>
        </w:rPr>
        <w:t>Chief Justice of Peshawar High Court</w:t>
      </w:r>
      <w:r w:rsidR="00DF487F">
        <w:rPr>
          <w:rFonts w:asciiTheme="majorBidi" w:hAnsiTheme="majorBidi" w:cstheme="majorBidi"/>
          <w:sz w:val="24"/>
          <w:szCs w:val="24"/>
        </w:rPr>
        <w:t xml:space="preserve">, Mr. </w:t>
      </w:r>
      <w:r w:rsidR="00DF487F" w:rsidRPr="00C67C56">
        <w:rPr>
          <w:rFonts w:asciiTheme="majorBidi" w:hAnsiTheme="majorBidi" w:cstheme="majorBidi"/>
          <w:sz w:val="24"/>
          <w:szCs w:val="24"/>
        </w:rPr>
        <w:t>Mazhar Alam Khan Miankhel</w:t>
      </w:r>
      <w:r w:rsidR="00DF487F">
        <w:rPr>
          <w:rFonts w:asciiTheme="majorBidi" w:hAnsiTheme="majorBidi" w:cstheme="majorBidi"/>
          <w:sz w:val="24"/>
          <w:szCs w:val="24"/>
        </w:rPr>
        <w:t xml:space="preserve"> was the chief guest</w:t>
      </w:r>
      <w:r w:rsidR="00C67C56">
        <w:rPr>
          <w:rFonts w:asciiTheme="majorBidi" w:hAnsiTheme="majorBidi" w:cstheme="majorBidi"/>
          <w:sz w:val="24"/>
          <w:szCs w:val="24"/>
        </w:rPr>
        <w:t>.</w:t>
      </w:r>
      <w:r w:rsidR="00C67C56" w:rsidRPr="00A86538">
        <w:rPr>
          <w:rFonts w:asciiTheme="majorBidi" w:hAnsiTheme="majorBidi" w:cstheme="majorBidi"/>
          <w:sz w:val="24"/>
          <w:szCs w:val="24"/>
        </w:rPr>
        <w:t xml:space="preserve"> </w:t>
      </w:r>
      <w:r w:rsidR="00C67C56">
        <w:rPr>
          <w:rFonts w:asciiTheme="majorBidi" w:hAnsiTheme="majorBidi" w:cstheme="majorBidi"/>
          <w:sz w:val="24"/>
          <w:szCs w:val="24"/>
        </w:rPr>
        <w:t>His</w:t>
      </w:r>
      <w:r w:rsidR="00C67C56" w:rsidRPr="00C67C56">
        <w:rPr>
          <w:rFonts w:asciiTheme="majorBidi" w:hAnsiTheme="majorBidi" w:cstheme="majorBidi"/>
          <w:sz w:val="24"/>
          <w:szCs w:val="24"/>
        </w:rPr>
        <w:t xml:space="preserve"> lordship distributed certificates among the participa</w:t>
      </w:r>
      <w:r w:rsidR="00C67C56">
        <w:rPr>
          <w:rFonts w:asciiTheme="majorBidi" w:hAnsiTheme="majorBidi" w:cstheme="majorBidi"/>
          <w:sz w:val="24"/>
          <w:szCs w:val="24"/>
        </w:rPr>
        <w:t>nts and addressed the gathering</w:t>
      </w:r>
      <w:r w:rsidR="00C67C56" w:rsidRPr="00C67C56">
        <w:rPr>
          <w:rFonts w:asciiTheme="majorBidi" w:hAnsiTheme="majorBidi" w:cstheme="majorBidi"/>
          <w:sz w:val="24"/>
          <w:szCs w:val="24"/>
        </w:rPr>
        <w:t xml:space="preserve">. </w:t>
      </w:r>
      <w:r w:rsidR="00534CD0">
        <w:rPr>
          <w:rFonts w:asciiTheme="majorBidi" w:hAnsiTheme="majorBidi" w:cstheme="majorBidi"/>
          <w:sz w:val="24"/>
          <w:szCs w:val="24"/>
        </w:rPr>
        <w:t>His</w:t>
      </w:r>
      <w:r w:rsidR="00534CD0" w:rsidRPr="00C67C56">
        <w:rPr>
          <w:rFonts w:asciiTheme="majorBidi" w:hAnsiTheme="majorBidi" w:cstheme="majorBidi"/>
          <w:sz w:val="24"/>
          <w:szCs w:val="24"/>
        </w:rPr>
        <w:t xml:space="preserve"> lordship</w:t>
      </w:r>
      <w:r w:rsidR="00534CD0">
        <w:rPr>
          <w:rFonts w:asciiTheme="majorBidi" w:hAnsiTheme="majorBidi" w:cstheme="majorBidi"/>
          <w:sz w:val="24"/>
          <w:szCs w:val="24"/>
        </w:rPr>
        <w:t xml:space="preserve"> in his address</w:t>
      </w:r>
      <w:r w:rsidR="00EB5BBF">
        <w:rPr>
          <w:rFonts w:asciiTheme="majorBidi" w:hAnsiTheme="majorBidi" w:cstheme="majorBidi"/>
          <w:sz w:val="24"/>
          <w:szCs w:val="24"/>
        </w:rPr>
        <w:t xml:space="preserve"> congratulated the participants for completing the first ever mandatory training and emphasized the role of morality</w:t>
      </w:r>
      <w:r w:rsidR="00DF487F">
        <w:rPr>
          <w:rFonts w:asciiTheme="majorBidi" w:hAnsiTheme="majorBidi" w:cstheme="majorBidi"/>
          <w:sz w:val="24"/>
          <w:szCs w:val="24"/>
        </w:rPr>
        <w:t>, ethics and</w:t>
      </w:r>
      <w:r w:rsidR="00EB5BBF">
        <w:rPr>
          <w:rFonts w:asciiTheme="majorBidi" w:hAnsiTheme="majorBidi" w:cstheme="majorBidi"/>
          <w:sz w:val="24"/>
          <w:szCs w:val="24"/>
        </w:rPr>
        <w:t xml:space="preserve"> conduct</w:t>
      </w:r>
      <w:r w:rsidR="00545AF6">
        <w:rPr>
          <w:rFonts w:asciiTheme="majorBidi" w:hAnsiTheme="majorBidi" w:cstheme="majorBidi"/>
          <w:sz w:val="24"/>
          <w:szCs w:val="24"/>
        </w:rPr>
        <w:t xml:space="preserve"> </w:t>
      </w:r>
      <w:r w:rsidR="00DF487F">
        <w:rPr>
          <w:rFonts w:asciiTheme="majorBidi" w:hAnsiTheme="majorBidi" w:cstheme="majorBidi"/>
          <w:sz w:val="24"/>
          <w:szCs w:val="24"/>
        </w:rPr>
        <w:t>in performing their judicial and administrative duties</w:t>
      </w:r>
      <w:r w:rsidR="00EB5BBF">
        <w:rPr>
          <w:rFonts w:asciiTheme="majorBidi" w:hAnsiTheme="majorBidi" w:cstheme="majorBidi"/>
          <w:sz w:val="24"/>
          <w:szCs w:val="24"/>
        </w:rPr>
        <w:t>. His lordship</w:t>
      </w:r>
      <w:r w:rsidR="00FA72E5">
        <w:rPr>
          <w:rFonts w:asciiTheme="majorBidi" w:hAnsiTheme="majorBidi" w:cstheme="majorBidi"/>
          <w:sz w:val="24"/>
          <w:szCs w:val="24"/>
        </w:rPr>
        <w:t xml:space="preserve"> also praised</w:t>
      </w:r>
      <w:r w:rsidR="00EB5BBF">
        <w:rPr>
          <w:rFonts w:asciiTheme="majorBidi" w:hAnsiTheme="majorBidi" w:cstheme="majorBidi"/>
          <w:sz w:val="24"/>
          <w:szCs w:val="24"/>
        </w:rPr>
        <w:t xml:space="preserve"> the KP Judicial Academy and Mr. Niaz Muhammad Khan for the publication of Bench Book for Distri</w:t>
      </w:r>
      <w:r w:rsidR="00DF487F">
        <w:rPr>
          <w:rFonts w:asciiTheme="majorBidi" w:hAnsiTheme="majorBidi" w:cstheme="majorBidi"/>
          <w:sz w:val="24"/>
          <w:szCs w:val="24"/>
        </w:rPr>
        <w:t>ct Judiciary and directed that the Book be provided to all Judicial Officers of the province</w:t>
      </w:r>
      <w:r w:rsidR="00EB5BBF">
        <w:rPr>
          <w:rFonts w:asciiTheme="majorBidi" w:hAnsiTheme="majorBidi" w:cstheme="majorBidi"/>
          <w:sz w:val="24"/>
          <w:szCs w:val="24"/>
        </w:rPr>
        <w:t xml:space="preserve">. </w:t>
      </w:r>
      <w:r w:rsidR="00FA72E5" w:rsidRPr="00EA6813">
        <w:rPr>
          <w:rFonts w:asciiTheme="majorBidi" w:hAnsiTheme="majorBidi" w:cstheme="majorBidi"/>
          <w:sz w:val="24"/>
          <w:szCs w:val="24"/>
        </w:rPr>
        <w:t>Director Gene</w:t>
      </w:r>
      <w:r w:rsidR="00FA72E5">
        <w:rPr>
          <w:rFonts w:asciiTheme="majorBidi" w:hAnsiTheme="majorBidi" w:cstheme="majorBidi"/>
          <w:sz w:val="24"/>
          <w:szCs w:val="24"/>
        </w:rPr>
        <w:t xml:space="preserve">ral KPJA Mr. Zia-ud-Din Khattak, </w:t>
      </w:r>
      <w:r w:rsidR="00FA72E5" w:rsidRPr="00EA6813">
        <w:rPr>
          <w:rFonts w:asciiTheme="majorBidi" w:hAnsiTheme="majorBidi" w:cstheme="majorBidi"/>
          <w:sz w:val="24"/>
          <w:szCs w:val="24"/>
        </w:rPr>
        <w:t xml:space="preserve">Mr. Niaz Muhammad Khan, Sr. Director Research &amp; Publications, Khwaja Wajihuddin, Dean Faculty, Mrs. Sofia Waqar Khattak, Sr. Director Administration and other Directors of the Academy were present at the occasion. </w:t>
      </w:r>
    </w:p>
    <w:p w:rsidR="00EB5BBF" w:rsidRDefault="00EB5BBF" w:rsidP="00FA72E5">
      <w:pPr>
        <w:spacing w:line="480" w:lineRule="auto"/>
        <w:jc w:val="both"/>
        <w:rPr>
          <w:rFonts w:asciiTheme="majorBidi" w:hAnsiTheme="majorBidi" w:cstheme="majorBidi"/>
          <w:sz w:val="24"/>
          <w:szCs w:val="24"/>
        </w:rPr>
      </w:pPr>
    </w:p>
    <w:p w:rsidR="00EB5BBF" w:rsidRPr="00EB5BBF" w:rsidRDefault="00EB5BBF" w:rsidP="00EB5BBF"/>
    <w:p w:rsidR="00945D4F" w:rsidRDefault="00945D4F" w:rsidP="00D462DE">
      <w:pPr>
        <w:pStyle w:val="Heading1"/>
      </w:pPr>
      <w:bookmarkStart w:id="6" w:name="_Toc449775938"/>
      <w:r>
        <w:lastRenderedPageBreak/>
        <w:t>Forthcoming Events</w:t>
      </w:r>
      <w:bookmarkEnd w:id="6"/>
      <w:r>
        <w:t xml:space="preserve"> </w:t>
      </w:r>
    </w:p>
    <w:p w:rsidR="00945D4F" w:rsidRDefault="00945D4F" w:rsidP="00EA6813">
      <w:pPr>
        <w:spacing w:line="480" w:lineRule="auto"/>
        <w:jc w:val="both"/>
        <w:rPr>
          <w:rFonts w:asciiTheme="majorBidi" w:hAnsiTheme="majorBidi" w:cstheme="majorBidi"/>
          <w:sz w:val="24"/>
          <w:szCs w:val="24"/>
        </w:rPr>
      </w:pPr>
    </w:p>
    <w:tbl>
      <w:tblPr>
        <w:tblStyle w:val="MediumShading1-Accent5"/>
        <w:tblW w:w="0" w:type="auto"/>
        <w:tblLook w:val="04A0"/>
      </w:tblPr>
      <w:tblGrid>
        <w:gridCol w:w="918"/>
        <w:gridCol w:w="5466"/>
        <w:gridCol w:w="3192"/>
      </w:tblGrid>
      <w:tr w:rsidR="00945D4F" w:rsidRPr="00964D3A" w:rsidTr="00964D3A">
        <w:trPr>
          <w:cnfStyle w:val="100000000000"/>
        </w:trPr>
        <w:tc>
          <w:tcPr>
            <w:cnfStyle w:val="001000000000"/>
            <w:tcW w:w="918" w:type="dxa"/>
          </w:tcPr>
          <w:p w:rsidR="00945D4F" w:rsidRPr="00964D3A" w:rsidRDefault="00964D3A" w:rsidP="00EA6813">
            <w:pPr>
              <w:spacing w:line="480" w:lineRule="auto"/>
              <w:jc w:val="both"/>
              <w:rPr>
                <w:rFonts w:asciiTheme="majorBidi" w:hAnsiTheme="majorBidi" w:cstheme="majorBidi"/>
                <w:i/>
                <w:iCs/>
                <w:sz w:val="24"/>
                <w:szCs w:val="24"/>
              </w:rPr>
            </w:pPr>
            <w:r w:rsidRPr="00964D3A">
              <w:rPr>
                <w:rFonts w:asciiTheme="majorBidi" w:hAnsiTheme="majorBidi" w:cstheme="majorBidi"/>
                <w:i/>
                <w:iCs/>
                <w:sz w:val="24"/>
                <w:szCs w:val="24"/>
              </w:rPr>
              <w:t>#</w:t>
            </w:r>
          </w:p>
        </w:tc>
        <w:tc>
          <w:tcPr>
            <w:tcW w:w="5466" w:type="dxa"/>
          </w:tcPr>
          <w:p w:rsidR="00945D4F" w:rsidRPr="00964D3A" w:rsidRDefault="00964D3A" w:rsidP="00EA6813">
            <w:pPr>
              <w:spacing w:line="480" w:lineRule="auto"/>
              <w:jc w:val="both"/>
              <w:cnfStyle w:val="100000000000"/>
              <w:rPr>
                <w:rFonts w:asciiTheme="majorBidi" w:hAnsiTheme="majorBidi" w:cstheme="majorBidi"/>
                <w:i/>
                <w:iCs/>
                <w:sz w:val="24"/>
                <w:szCs w:val="24"/>
              </w:rPr>
            </w:pPr>
            <w:r w:rsidRPr="00964D3A">
              <w:rPr>
                <w:rFonts w:asciiTheme="majorBidi" w:hAnsiTheme="majorBidi" w:cstheme="majorBidi"/>
                <w:i/>
                <w:iCs/>
                <w:sz w:val="24"/>
                <w:szCs w:val="24"/>
              </w:rPr>
              <w:t>Training</w:t>
            </w:r>
          </w:p>
        </w:tc>
        <w:tc>
          <w:tcPr>
            <w:tcW w:w="3192" w:type="dxa"/>
          </w:tcPr>
          <w:p w:rsidR="00945D4F" w:rsidRPr="00964D3A" w:rsidRDefault="00964D3A" w:rsidP="00EA6813">
            <w:pPr>
              <w:spacing w:line="480" w:lineRule="auto"/>
              <w:jc w:val="both"/>
              <w:cnfStyle w:val="100000000000"/>
              <w:rPr>
                <w:rFonts w:asciiTheme="majorBidi" w:hAnsiTheme="majorBidi" w:cstheme="majorBidi"/>
                <w:i/>
                <w:iCs/>
                <w:sz w:val="24"/>
                <w:szCs w:val="24"/>
              </w:rPr>
            </w:pPr>
            <w:r w:rsidRPr="00964D3A">
              <w:rPr>
                <w:rFonts w:asciiTheme="majorBidi" w:hAnsiTheme="majorBidi" w:cstheme="majorBidi"/>
                <w:i/>
                <w:iCs/>
                <w:sz w:val="24"/>
                <w:szCs w:val="24"/>
              </w:rPr>
              <w:t>Tentative Schedule</w:t>
            </w:r>
          </w:p>
        </w:tc>
      </w:tr>
      <w:tr w:rsidR="00945D4F" w:rsidRPr="00964D3A" w:rsidTr="00964D3A">
        <w:trPr>
          <w:cnfStyle w:val="000000100000"/>
        </w:trPr>
        <w:tc>
          <w:tcPr>
            <w:cnfStyle w:val="001000000000"/>
            <w:tcW w:w="918" w:type="dxa"/>
          </w:tcPr>
          <w:p w:rsidR="00945D4F" w:rsidRPr="00F21F48" w:rsidRDefault="00945D4F" w:rsidP="00F21F48">
            <w:pPr>
              <w:pStyle w:val="ListParagraph"/>
              <w:numPr>
                <w:ilvl w:val="0"/>
                <w:numId w:val="1"/>
              </w:numPr>
              <w:spacing w:line="480" w:lineRule="auto"/>
              <w:jc w:val="both"/>
              <w:rPr>
                <w:rFonts w:asciiTheme="majorBidi" w:hAnsiTheme="majorBidi" w:cstheme="majorBidi"/>
                <w:i/>
                <w:iCs/>
                <w:sz w:val="24"/>
                <w:szCs w:val="24"/>
              </w:rPr>
            </w:pPr>
          </w:p>
        </w:tc>
        <w:tc>
          <w:tcPr>
            <w:tcW w:w="5466" w:type="dxa"/>
          </w:tcPr>
          <w:p w:rsidR="00945D4F" w:rsidRPr="00945D4F" w:rsidRDefault="00945D4F" w:rsidP="00B05FFF">
            <w:pPr>
              <w:shd w:val="clear" w:color="auto" w:fill="FFFFFF"/>
              <w:spacing w:line="224" w:lineRule="atLeast"/>
              <w:jc w:val="both"/>
              <w:cnfStyle w:val="000000100000"/>
              <w:rPr>
                <w:rFonts w:asciiTheme="majorBidi" w:eastAsia="Times New Roman" w:hAnsiTheme="majorBidi" w:cstheme="majorBidi"/>
                <w:color w:val="333333"/>
                <w:sz w:val="24"/>
                <w:szCs w:val="24"/>
              </w:rPr>
            </w:pPr>
            <w:r w:rsidRPr="00964D3A">
              <w:rPr>
                <w:rFonts w:asciiTheme="majorBidi" w:eastAsia="Times New Roman" w:hAnsiTheme="majorBidi" w:cstheme="majorBidi"/>
                <w:color w:val="333333"/>
                <w:sz w:val="24"/>
                <w:szCs w:val="24"/>
              </w:rPr>
              <w:t xml:space="preserve">2-day training on Cyber Crimes for </w:t>
            </w:r>
          </w:p>
          <w:p w:rsidR="00945D4F" w:rsidRPr="00945D4F" w:rsidRDefault="00945D4F" w:rsidP="00B05FFF">
            <w:pPr>
              <w:shd w:val="clear" w:color="auto" w:fill="FFFFFF"/>
              <w:spacing w:before="240" w:after="240" w:line="224" w:lineRule="atLeast"/>
              <w:jc w:val="both"/>
              <w:cnfStyle w:val="000000100000"/>
              <w:rPr>
                <w:rFonts w:asciiTheme="majorBidi" w:eastAsia="Times New Roman" w:hAnsiTheme="majorBidi" w:cstheme="majorBidi"/>
                <w:color w:val="333333"/>
                <w:sz w:val="24"/>
                <w:szCs w:val="24"/>
              </w:rPr>
            </w:pPr>
            <w:r w:rsidRPr="00945D4F">
              <w:rPr>
                <w:rFonts w:asciiTheme="majorBidi" w:eastAsia="Times New Roman" w:hAnsiTheme="majorBidi" w:cstheme="majorBidi"/>
                <w:color w:val="333333"/>
                <w:sz w:val="24"/>
                <w:szCs w:val="24"/>
              </w:rPr>
              <w:t>Civil Judges cum Judicial Magistrates/ Alaqa Qazis</w:t>
            </w:r>
          </w:p>
          <w:p w:rsidR="00945D4F" w:rsidRPr="00964D3A" w:rsidRDefault="00945D4F" w:rsidP="00B05FFF">
            <w:pPr>
              <w:spacing w:line="480" w:lineRule="auto"/>
              <w:jc w:val="both"/>
              <w:cnfStyle w:val="000000100000"/>
              <w:rPr>
                <w:rFonts w:asciiTheme="majorBidi" w:hAnsiTheme="majorBidi" w:cstheme="majorBidi"/>
                <w:sz w:val="24"/>
                <w:szCs w:val="24"/>
              </w:rPr>
            </w:pPr>
          </w:p>
        </w:tc>
        <w:tc>
          <w:tcPr>
            <w:tcW w:w="3192" w:type="dxa"/>
          </w:tcPr>
          <w:p w:rsidR="00945D4F" w:rsidRPr="00945D4F" w:rsidRDefault="00945D4F" w:rsidP="00945D4F">
            <w:pPr>
              <w:shd w:val="clear" w:color="auto" w:fill="FFFFFF"/>
              <w:spacing w:line="224" w:lineRule="atLeast"/>
              <w:cnfStyle w:val="000000100000"/>
              <w:rPr>
                <w:rFonts w:asciiTheme="majorBidi" w:eastAsia="Times New Roman" w:hAnsiTheme="majorBidi" w:cstheme="majorBidi"/>
                <w:color w:val="333333"/>
                <w:sz w:val="24"/>
                <w:szCs w:val="24"/>
              </w:rPr>
            </w:pPr>
            <w:r w:rsidRPr="00964D3A">
              <w:rPr>
                <w:rFonts w:asciiTheme="majorBidi" w:eastAsia="Times New Roman" w:hAnsiTheme="majorBidi" w:cstheme="majorBidi"/>
                <w:b/>
                <w:bCs/>
                <w:color w:val="333333"/>
                <w:sz w:val="24"/>
                <w:szCs w:val="24"/>
              </w:rPr>
              <w:t>04 - 05 May</w:t>
            </w:r>
          </w:p>
          <w:p w:rsidR="00945D4F" w:rsidRPr="00964D3A" w:rsidRDefault="00945D4F" w:rsidP="00EA6813">
            <w:pPr>
              <w:spacing w:line="480" w:lineRule="auto"/>
              <w:jc w:val="both"/>
              <w:cnfStyle w:val="000000100000"/>
              <w:rPr>
                <w:rFonts w:asciiTheme="majorBidi" w:hAnsiTheme="majorBidi" w:cstheme="majorBidi"/>
                <w:sz w:val="24"/>
                <w:szCs w:val="24"/>
              </w:rPr>
            </w:pPr>
          </w:p>
        </w:tc>
      </w:tr>
      <w:tr w:rsidR="00945D4F" w:rsidRPr="00964D3A" w:rsidTr="00964D3A">
        <w:trPr>
          <w:cnfStyle w:val="000000010000"/>
        </w:trPr>
        <w:tc>
          <w:tcPr>
            <w:cnfStyle w:val="001000000000"/>
            <w:tcW w:w="918" w:type="dxa"/>
          </w:tcPr>
          <w:p w:rsidR="00945D4F" w:rsidRPr="00F21F48" w:rsidRDefault="00945D4F" w:rsidP="00F21F48">
            <w:pPr>
              <w:pStyle w:val="ListParagraph"/>
              <w:numPr>
                <w:ilvl w:val="0"/>
                <w:numId w:val="1"/>
              </w:numPr>
              <w:spacing w:line="480" w:lineRule="auto"/>
              <w:jc w:val="both"/>
              <w:rPr>
                <w:rFonts w:asciiTheme="majorBidi" w:hAnsiTheme="majorBidi" w:cstheme="majorBidi"/>
                <w:i/>
                <w:iCs/>
                <w:sz w:val="24"/>
                <w:szCs w:val="24"/>
              </w:rPr>
            </w:pPr>
          </w:p>
        </w:tc>
        <w:tc>
          <w:tcPr>
            <w:tcW w:w="5466" w:type="dxa"/>
          </w:tcPr>
          <w:p w:rsidR="00945D4F" w:rsidRPr="00945D4F" w:rsidRDefault="00945D4F" w:rsidP="00B05FFF">
            <w:pPr>
              <w:shd w:val="clear" w:color="auto" w:fill="FFFFFF"/>
              <w:spacing w:line="224" w:lineRule="atLeast"/>
              <w:jc w:val="both"/>
              <w:cnfStyle w:val="000000010000"/>
              <w:rPr>
                <w:rFonts w:asciiTheme="majorBidi" w:eastAsia="Times New Roman" w:hAnsiTheme="majorBidi" w:cstheme="majorBidi"/>
                <w:color w:val="333333"/>
                <w:sz w:val="24"/>
                <w:szCs w:val="24"/>
              </w:rPr>
            </w:pPr>
            <w:r w:rsidRPr="00964D3A">
              <w:rPr>
                <w:rFonts w:asciiTheme="majorBidi" w:eastAsia="Times New Roman" w:hAnsiTheme="majorBidi" w:cstheme="majorBidi"/>
                <w:color w:val="333333"/>
                <w:sz w:val="24"/>
                <w:szCs w:val="24"/>
              </w:rPr>
              <w:t>5-day trainings on 'Court &amp; Case Management' for Civil Judge cum Judicial Magistrates/Alaqa Qazis</w:t>
            </w:r>
          </w:p>
          <w:p w:rsidR="00945D4F" w:rsidRPr="00964D3A" w:rsidRDefault="00945D4F" w:rsidP="00B05FFF">
            <w:pPr>
              <w:shd w:val="clear" w:color="auto" w:fill="FFFFFF"/>
              <w:spacing w:line="224" w:lineRule="atLeast"/>
              <w:jc w:val="both"/>
              <w:cnfStyle w:val="000000010000"/>
              <w:rPr>
                <w:rFonts w:asciiTheme="majorBidi" w:eastAsia="Times New Roman" w:hAnsiTheme="majorBidi" w:cstheme="majorBidi"/>
                <w:color w:val="333333"/>
                <w:sz w:val="24"/>
                <w:szCs w:val="24"/>
              </w:rPr>
            </w:pPr>
          </w:p>
        </w:tc>
        <w:tc>
          <w:tcPr>
            <w:tcW w:w="3192" w:type="dxa"/>
          </w:tcPr>
          <w:p w:rsidR="00945D4F" w:rsidRPr="00945D4F" w:rsidRDefault="00945D4F" w:rsidP="00945D4F">
            <w:pPr>
              <w:shd w:val="clear" w:color="auto" w:fill="FFFFFF"/>
              <w:spacing w:line="224" w:lineRule="atLeast"/>
              <w:cnfStyle w:val="000000010000"/>
              <w:rPr>
                <w:rFonts w:asciiTheme="majorBidi" w:eastAsia="Times New Roman" w:hAnsiTheme="majorBidi" w:cstheme="majorBidi"/>
                <w:color w:val="333333"/>
                <w:sz w:val="24"/>
                <w:szCs w:val="24"/>
              </w:rPr>
            </w:pPr>
            <w:r w:rsidRPr="00964D3A">
              <w:rPr>
                <w:rFonts w:asciiTheme="majorBidi" w:eastAsia="Times New Roman" w:hAnsiTheme="majorBidi" w:cstheme="majorBidi"/>
                <w:b/>
                <w:bCs/>
                <w:color w:val="333333"/>
                <w:sz w:val="24"/>
                <w:szCs w:val="24"/>
              </w:rPr>
              <w:t>10 - 14 May</w:t>
            </w:r>
          </w:p>
          <w:p w:rsidR="00945D4F" w:rsidRPr="00964D3A" w:rsidRDefault="00945D4F" w:rsidP="00945D4F">
            <w:pPr>
              <w:shd w:val="clear" w:color="auto" w:fill="FFFFFF"/>
              <w:spacing w:line="224" w:lineRule="atLeast"/>
              <w:cnfStyle w:val="000000010000"/>
              <w:rPr>
                <w:rFonts w:asciiTheme="majorBidi" w:eastAsia="Times New Roman" w:hAnsiTheme="majorBidi" w:cstheme="majorBidi"/>
                <w:b/>
                <w:bCs/>
                <w:color w:val="333333"/>
                <w:sz w:val="24"/>
                <w:szCs w:val="24"/>
              </w:rPr>
            </w:pPr>
          </w:p>
        </w:tc>
      </w:tr>
      <w:tr w:rsidR="00945D4F" w:rsidRPr="00964D3A" w:rsidTr="00964D3A">
        <w:trPr>
          <w:cnfStyle w:val="000000100000"/>
          <w:trHeight w:val="64"/>
        </w:trPr>
        <w:tc>
          <w:tcPr>
            <w:cnfStyle w:val="001000000000"/>
            <w:tcW w:w="918" w:type="dxa"/>
          </w:tcPr>
          <w:p w:rsidR="00945D4F" w:rsidRPr="00F21F48" w:rsidRDefault="00945D4F" w:rsidP="00F21F48">
            <w:pPr>
              <w:pStyle w:val="ListParagraph"/>
              <w:numPr>
                <w:ilvl w:val="0"/>
                <w:numId w:val="1"/>
              </w:numPr>
              <w:spacing w:line="480" w:lineRule="auto"/>
              <w:jc w:val="both"/>
              <w:rPr>
                <w:rFonts w:asciiTheme="majorBidi" w:hAnsiTheme="majorBidi" w:cstheme="majorBidi"/>
                <w:i/>
                <w:iCs/>
                <w:sz w:val="24"/>
                <w:szCs w:val="24"/>
              </w:rPr>
            </w:pPr>
          </w:p>
        </w:tc>
        <w:tc>
          <w:tcPr>
            <w:tcW w:w="5466" w:type="dxa"/>
          </w:tcPr>
          <w:p w:rsidR="00945D4F" w:rsidRPr="00945D4F" w:rsidRDefault="00945D4F" w:rsidP="00B05FFF">
            <w:pPr>
              <w:shd w:val="clear" w:color="auto" w:fill="FFFFFF"/>
              <w:spacing w:line="224" w:lineRule="atLeast"/>
              <w:jc w:val="both"/>
              <w:cnfStyle w:val="000000100000"/>
              <w:rPr>
                <w:rFonts w:asciiTheme="majorBidi" w:eastAsia="Times New Roman" w:hAnsiTheme="majorBidi" w:cstheme="majorBidi"/>
                <w:color w:val="333333"/>
                <w:sz w:val="24"/>
                <w:szCs w:val="24"/>
              </w:rPr>
            </w:pPr>
            <w:r w:rsidRPr="00964D3A">
              <w:rPr>
                <w:rFonts w:asciiTheme="majorBidi" w:eastAsia="Times New Roman" w:hAnsiTheme="majorBidi" w:cstheme="majorBidi"/>
                <w:color w:val="333333"/>
                <w:sz w:val="24"/>
                <w:szCs w:val="24"/>
              </w:rPr>
              <w:t>5-day trainings on 'Court &amp; Case Management' for Senior Civil Judges and Senior most Civil Judges.</w:t>
            </w:r>
          </w:p>
          <w:p w:rsidR="00945D4F" w:rsidRPr="00964D3A" w:rsidRDefault="00945D4F" w:rsidP="00B05FFF">
            <w:pPr>
              <w:shd w:val="clear" w:color="auto" w:fill="FFFFFF"/>
              <w:spacing w:before="240" w:after="240" w:line="224" w:lineRule="atLeast"/>
              <w:jc w:val="both"/>
              <w:cnfStyle w:val="000000100000"/>
              <w:rPr>
                <w:rFonts w:asciiTheme="majorBidi" w:eastAsia="Times New Roman" w:hAnsiTheme="majorBidi" w:cstheme="majorBidi"/>
                <w:color w:val="333333"/>
                <w:sz w:val="24"/>
                <w:szCs w:val="24"/>
              </w:rPr>
            </w:pPr>
          </w:p>
        </w:tc>
        <w:tc>
          <w:tcPr>
            <w:tcW w:w="3192" w:type="dxa"/>
          </w:tcPr>
          <w:p w:rsidR="00945D4F" w:rsidRPr="00945D4F" w:rsidRDefault="00945D4F" w:rsidP="00945D4F">
            <w:pPr>
              <w:shd w:val="clear" w:color="auto" w:fill="FFFFFF"/>
              <w:spacing w:line="224" w:lineRule="atLeast"/>
              <w:cnfStyle w:val="000000100000"/>
              <w:rPr>
                <w:rFonts w:asciiTheme="majorBidi" w:eastAsia="Times New Roman" w:hAnsiTheme="majorBidi" w:cstheme="majorBidi"/>
                <w:color w:val="333333"/>
                <w:sz w:val="24"/>
                <w:szCs w:val="24"/>
              </w:rPr>
            </w:pPr>
            <w:r w:rsidRPr="00964D3A">
              <w:rPr>
                <w:rFonts w:asciiTheme="majorBidi" w:eastAsia="Times New Roman" w:hAnsiTheme="majorBidi" w:cstheme="majorBidi"/>
                <w:b/>
                <w:bCs/>
                <w:color w:val="333333"/>
                <w:sz w:val="24"/>
                <w:szCs w:val="24"/>
              </w:rPr>
              <w:t>24 - 28 May</w:t>
            </w:r>
          </w:p>
          <w:p w:rsidR="00945D4F" w:rsidRPr="00964D3A" w:rsidRDefault="00945D4F" w:rsidP="00945D4F">
            <w:pPr>
              <w:shd w:val="clear" w:color="auto" w:fill="FFFFFF"/>
              <w:spacing w:line="224" w:lineRule="atLeast"/>
              <w:cnfStyle w:val="000000100000"/>
              <w:rPr>
                <w:rFonts w:asciiTheme="majorBidi" w:eastAsia="Times New Roman" w:hAnsiTheme="majorBidi" w:cstheme="majorBidi"/>
                <w:b/>
                <w:bCs/>
                <w:color w:val="333333"/>
                <w:sz w:val="24"/>
                <w:szCs w:val="24"/>
              </w:rPr>
            </w:pPr>
          </w:p>
        </w:tc>
      </w:tr>
    </w:tbl>
    <w:p w:rsidR="00945D4F" w:rsidRDefault="00945D4F" w:rsidP="00EA6813">
      <w:pPr>
        <w:spacing w:line="480" w:lineRule="auto"/>
        <w:jc w:val="both"/>
        <w:rPr>
          <w:rFonts w:asciiTheme="majorBidi" w:hAnsiTheme="majorBidi" w:cstheme="majorBidi"/>
          <w:sz w:val="24"/>
          <w:szCs w:val="24"/>
        </w:rPr>
      </w:pPr>
    </w:p>
    <w:p w:rsidR="00945D4F" w:rsidRPr="00945D4F" w:rsidRDefault="00945D4F" w:rsidP="00945D4F">
      <w:pPr>
        <w:shd w:val="clear" w:color="auto" w:fill="FFFFFF"/>
        <w:spacing w:before="240" w:after="240" w:line="224" w:lineRule="atLeast"/>
        <w:rPr>
          <w:rFonts w:ascii="Verdana" w:eastAsia="Times New Roman" w:hAnsi="Verdana" w:cs="Times New Roman"/>
          <w:color w:val="333333"/>
          <w:sz w:val="15"/>
          <w:szCs w:val="15"/>
        </w:rPr>
      </w:pPr>
      <w:r w:rsidRPr="00945D4F">
        <w:rPr>
          <w:rFonts w:ascii="Verdana" w:eastAsia="Times New Roman" w:hAnsi="Verdana" w:cs="Times New Roman"/>
          <w:color w:val="333333"/>
          <w:sz w:val="15"/>
          <w:szCs w:val="15"/>
        </w:rPr>
        <w:t>9.</w:t>
      </w:r>
    </w:p>
    <w:sectPr w:rsidR="00945D4F" w:rsidRPr="00945D4F" w:rsidSect="00A165D6">
      <w:headerReference w:type="default" r:id="rId17"/>
      <w:footerReference w:type="defaul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800" w:rsidRDefault="00B00800" w:rsidP="00F25C24">
      <w:pPr>
        <w:spacing w:after="0" w:line="240" w:lineRule="auto"/>
      </w:pPr>
      <w:r>
        <w:separator/>
      </w:r>
    </w:p>
  </w:endnote>
  <w:endnote w:type="continuationSeparator" w:id="1">
    <w:p w:rsidR="00B00800" w:rsidRDefault="00B00800" w:rsidP="00F25C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1530"/>
      <w:docPartObj>
        <w:docPartGallery w:val="Page Numbers (Bottom of Page)"/>
        <w:docPartUnique/>
      </w:docPartObj>
    </w:sdtPr>
    <w:sdtContent>
      <w:p w:rsidR="00386D10" w:rsidRDefault="00545AF6">
        <w:pPr>
          <w:pStyle w:val="Footer"/>
          <w:jc w:val="center"/>
        </w:pPr>
        <w:r>
          <w:pict>
            <v:shapetype id="_x0000_t110" coordsize="21600,21600" o:spt="110" path="m10800,l,10800,10800,21600,21600,10800xe">
              <v:stroke joinstyle="miter"/>
              <v:path gradientshapeok="t" o:connecttype="rect" textboxrect="5400,5400,16200,16200"/>
            </v:shapetype>
            <v:shape id="_x0000_s5141"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386D10" w:rsidRDefault="009C7633">
        <w:pPr>
          <w:pStyle w:val="Footer"/>
          <w:jc w:val="center"/>
        </w:pPr>
        <w:fldSimple w:instr=" PAGE    \* MERGEFORMAT ">
          <w:r w:rsidR="00545AF6">
            <w:rPr>
              <w:noProof/>
            </w:rPr>
            <w:t>11</w:t>
          </w:r>
        </w:fldSimple>
      </w:p>
    </w:sdtContent>
  </w:sdt>
  <w:p w:rsidR="00386D10" w:rsidRDefault="00386D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FFFF" w:themeColor="background1"/>
      </w:rPr>
      <w:id w:val="662724"/>
      <w:docPartObj>
        <w:docPartGallery w:val="Page Numbers (Bottom of Page)"/>
        <w:docPartUnique/>
      </w:docPartObj>
    </w:sdtPr>
    <w:sdtContent>
      <w:p w:rsidR="00386D10" w:rsidRDefault="009C7633">
        <w:pPr>
          <w:pStyle w:val="Footer"/>
          <w:jc w:val="center"/>
        </w:pPr>
        <w:r w:rsidRPr="009C7633">
          <w:rPr>
            <w:color w:val="FFFFFF" w:themeColor="background1"/>
          </w:rPr>
        </w:r>
        <w:r w:rsidRPr="009C7633">
          <w:rPr>
            <w:color w:val="FFFFFF" w:themeColor="background1"/>
          </w:rPr>
          <w:pict>
            <v:group id="_x0000_s5126" style="width:43.2pt;height:18.7pt;mso-position-horizontal-relative:char;mso-position-vertical-relative:line" coordorigin="614,660" coordsize="864,374">
              <v:roundrect id="_x0000_s5127" style="position:absolute;left:859;top:415;width:374;height:864;rotation:-90" arcsize="10923f" strokecolor="#c4bc96 [2414]"/>
              <v:roundrect id="_x0000_s5128"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5129" type="#_x0000_t202" style="position:absolute;left:732;top:716;width:659;height:288" filled="f" stroked="f">
                <v:textbox style="mso-next-textbox:#_x0000_s5129" inset="0,0,0,0">
                  <w:txbxContent>
                    <w:p w:rsidR="00386D10" w:rsidRDefault="009C7633">
                      <w:pPr>
                        <w:jc w:val="center"/>
                        <w:rPr>
                          <w:color w:val="FFFFFF" w:themeColor="background1"/>
                        </w:rPr>
                      </w:pPr>
                      <w:fldSimple w:instr=" PAGE    \* MERGEFORMAT ">
                        <w:r w:rsidR="00545AF6" w:rsidRPr="00545AF6">
                          <w:rPr>
                            <w:b/>
                            <w:noProof/>
                            <w:color w:val="FFFFFF" w:themeColor="background1"/>
                          </w:rPr>
                          <w:t>1</w:t>
                        </w:r>
                      </w:fldSimple>
                    </w:p>
                  </w:txbxContent>
                </v:textbox>
              </v:shape>
              <w10:wrap type="none" anchorx="margin" anchory="page"/>
              <w10:anchorlock/>
            </v:group>
          </w:pict>
        </w:r>
      </w:p>
    </w:sdtContent>
  </w:sdt>
  <w:p w:rsidR="00386D10" w:rsidRDefault="00386D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800" w:rsidRDefault="00B00800" w:rsidP="00F25C24">
      <w:pPr>
        <w:spacing w:after="0" w:line="240" w:lineRule="auto"/>
      </w:pPr>
      <w:r>
        <w:separator/>
      </w:r>
    </w:p>
  </w:footnote>
  <w:footnote w:type="continuationSeparator" w:id="1">
    <w:p w:rsidR="00B00800" w:rsidRDefault="00B00800" w:rsidP="00F25C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alias w:val="Title"/>
      <w:id w:val="536411716"/>
      <w:dataBinding w:prefixMappings="xmlns:ns0='http://schemas.openxmlformats.org/package/2006/metadata/core-properties' xmlns:ns1='http://purl.org/dc/elements/1.1/'" w:xpath="/ns0:coreProperties[1]/ns1:title[1]" w:storeItemID="{6C3C8BC8-F283-45AE-878A-BAB7291924A1}"/>
      <w:text/>
    </w:sdtPr>
    <w:sdtContent>
      <w:p w:rsidR="00386D10" w:rsidRDefault="002B40E8" w:rsidP="0043414B">
        <w:pPr>
          <w:pStyle w:val="Header"/>
          <w:rPr>
            <w:rFonts w:asciiTheme="majorHAnsi" w:eastAsiaTheme="majorEastAsia" w:hAnsiTheme="majorHAnsi" w:cstheme="majorBidi"/>
          </w:rPr>
        </w:pPr>
        <w:r>
          <w:rPr>
            <w:rFonts w:asciiTheme="majorHAnsi" w:eastAsiaTheme="majorEastAsia" w:hAnsiTheme="majorHAnsi" w:cstheme="majorBidi"/>
          </w:rPr>
          <w:t xml:space="preserve">KPJA E-BULLETIN </w:t>
        </w:r>
        <w:r w:rsidR="0043414B">
          <w:rPr>
            <w:rFonts w:asciiTheme="majorHAnsi" w:eastAsiaTheme="majorEastAsia" w:hAnsiTheme="majorHAnsi" w:cstheme="majorBidi"/>
          </w:rPr>
          <w:t xml:space="preserve">April </w:t>
        </w:r>
        <w:r>
          <w:rPr>
            <w:rFonts w:asciiTheme="majorHAnsi" w:eastAsiaTheme="majorEastAsia" w:hAnsiTheme="majorHAnsi" w:cstheme="majorBidi"/>
          </w:rPr>
          <w:t>2016</w:t>
        </w:r>
      </w:p>
    </w:sdtContent>
  </w:sdt>
  <w:p w:rsidR="00386D10" w:rsidRDefault="009C7633">
    <w:pPr>
      <w:pStyle w:val="Header"/>
    </w:pPr>
    <w:r w:rsidRPr="009C7633">
      <w:rPr>
        <w:rFonts w:asciiTheme="majorHAnsi" w:eastAsiaTheme="majorEastAsia" w:hAnsiTheme="majorHAnsi" w:cstheme="majorBidi"/>
        <w:lang w:eastAsia="zh-TW"/>
      </w:rPr>
      <w:pict>
        <v:group id="_x0000_s5138" style="position:absolute;margin-left:0;margin-top:0;width:611.15pt;height:64.75pt;z-index:251666432;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5139"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5140" style="position:absolute;left:8;top:9;width:4031;height:1439;mso-width-percent:400;mso-height-percent:1000;mso-width-percent:400;mso-height-percent:1000;mso-width-relative:margin;mso-height-relative:bottom-margin-area" filled="f" stroked="f"/>
          <w10:wrap anchorx="page" anchory="page"/>
        </v:group>
      </w:pict>
    </w:r>
    <w:r w:rsidRPr="009C7633">
      <w:rPr>
        <w:rFonts w:asciiTheme="majorHAnsi" w:eastAsiaTheme="majorEastAsia" w:hAnsiTheme="majorHAnsi" w:cstheme="majorBidi"/>
        <w:lang w:eastAsia="zh-TW"/>
      </w:rPr>
      <w:pict>
        <v:rect id="_x0000_s5137" style="position:absolute;margin-left:0;margin-top:0;width:7.15pt;height:64pt;z-index:251665408;mso-height-percent:900;mso-position-horizontal:center;mso-position-horizontal-relative:right-margin-area;mso-position-vertical:top;mso-position-vertical-relative:page;mso-height-percent:900;mso-height-relative:top-margin-area" fillcolor="#4bacc6 [3208]" strokecolor="#205867 [1608]">
          <w10:wrap anchorx="page" anchory="page"/>
        </v:rect>
      </w:pict>
    </w:r>
    <w:r w:rsidRPr="009C7633">
      <w:rPr>
        <w:rFonts w:asciiTheme="majorHAnsi" w:eastAsiaTheme="majorEastAsia" w:hAnsiTheme="majorHAnsi" w:cstheme="majorBidi"/>
        <w:lang w:eastAsia="zh-TW"/>
      </w:rPr>
      <w:pict>
        <v:rect id="_x0000_s5136" style="position:absolute;margin-left:0;margin-top:0;width:7.15pt;height:64pt;z-index:251664384;mso-height-percent:900;mso-position-horizontal:center;mso-position-horizontal-relative:left-margin-area;mso-position-vertical:top;mso-position-vertical-relative:page;mso-height-percent:900;mso-height-relative:top-margin-area" fillcolor="#4bacc6 [3208]" strokecolor="#205867 [1608]">
          <w10:wrap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715113"/>
    <w:multiLevelType w:val="hybridMultilevel"/>
    <w:tmpl w:val="05389C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67586"/>
    <o:shapelayout v:ext="edit">
      <o:idmap v:ext="edit" data="5"/>
      <o:rules v:ext="edit">
        <o:r id="V:Rule2" type="connector" idref="#_x0000_s5139"/>
      </o:rules>
    </o:shapelayout>
  </w:hdrShapeDefaults>
  <w:footnotePr>
    <w:footnote w:id="0"/>
    <w:footnote w:id="1"/>
  </w:footnotePr>
  <w:endnotePr>
    <w:endnote w:id="0"/>
    <w:endnote w:id="1"/>
  </w:endnotePr>
  <w:compat/>
  <w:rsids>
    <w:rsidRoot w:val="00334A72"/>
    <w:rsid w:val="00002983"/>
    <w:rsid w:val="00005306"/>
    <w:rsid w:val="000062D8"/>
    <w:rsid w:val="0002575C"/>
    <w:rsid w:val="00026DE9"/>
    <w:rsid w:val="00035754"/>
    <w:rsid w:val="00045398"/>
    <w:rsid w:val="00054E9E"/>
    <w:rsid w:val="00060688"/>
    <w:rsid w:val="00064E2F"/>
    <w:rsid w:val="0007492D"/>
    <w:rsid w:val="000769E9"/>
    <w:rsid w:val="000A27F5"/>
    <w:rsid w:val="000A598B"/>
    <w:rsid w:val="000C20F0"/>
    <w:rsid w:val="000D2A5C"/>
    <w:rsid w:val="000F5090"/>
    <w:rsid w:val="000F5BEF"/>
    <w:rsid w:val="001001AD"/>
    <w:rsid w:val="0012593B"/>
    <w:rsid w:val="00125CF9"/>
    <w:rsid w:val="0017001C"/>
    <w:rsid w:val="001A00C1"/>
    <w:rsid w:val="001A43E2"/>
    <w:rsid w:val="001A7135"/>
    <w:rsid w:val="001B26A4"/>
    <w:rsid w:val="001F02DD"/>
    <w:rsid w:val="001F3317"/>
    <w:rsid w:val="0021243E"/>
    <w:rsid w:val="00216B0C"/>
    <w:rsid w:val="002377CE"/>
    <w:rsid w:val="00253CAE"/>
    <w:rsid w:val="00256C48"/>
    <w:rsid w:val="002615A8"/>
    <w:rsid w:val="00270801"/>
    <w:rsid w:val="00271F9F"/>
    <w:rsid w:val="00273848"/>
    <w:rsid w:val="0028378E"/>
    <w:rsid w:val="002A2F71"/>
    <w:rsid w:val="002B11CA"/>
    <w:rsid w:val="002B40E8"/>
    <w:rsid w:val="002B7B22"/>
    <w:rsid w:val="002C55A5"/>
    <w:rsid w:val="002E4DE0"/>
    <w:rsid w:val="002E619A"/>
    <w:rsid w:val="002F01AB"/>
    <w:rsid w:val="002F18B1"/>
    <w:rsid w:val="00327CDA"/>
    <w:rsid w:val="00334A72"/>
    <w:rsid w:val="00347401"/>
    <w:rsid w:val="0035564C"/>
    <w:rsid w:val="00377B49"/>
    <w:rsid w:val="00386D10"/>
    <w:rsid w:val="00386D13"/>
    <w:rsid w:val="00390494"/>
    <w:rsid w:val="003963FC"/>
    <w:rsid w:val="003A705F"/>
    <w:rsid w:val="003B371D"/>
    <w:rsid w:val="003B76C8"/>
    <w:rsid w:val="003D670E"/>
    <w:rsid w:val="003E4E53"/>
    <w:rsid w:val="004074F0"/>
    <w:rsid w:val="0043414B"/>
    <w:rsid w:val="00443318"/>
    <w:rsid w:val="004A0AEB"/>
    <w:rsid w:val="004A7BFF"/>
    <w:rsid w:val="004B7A6B"/>
    <w:rsid w:val="004D64B9"/>
    <w:rsid w:val="005020AB"/>
    <w:rsid w:val="00521C66"/>
    <w:rsid w:val="00521E7D"/>
    <w:rsid w:val="00534CD0"/>
    <w:rsid w:val="00545AF6"/>
    <w:rsid w:val="005A1FA4"/>
    <w:rsid w:val="005A34CE"/>
    <w:rsid w:val="005F26E2"/>
    <w:rsid w:val="006169DD"/>
    <w:rsid w:val="00623CF7"/>
    <w:rsid w:val="006425C8"/>
    <w:rsid w:val="006449BB"/>
    <w:rsid w:val="00664E1F"/>
    <w:rsid w:val="00682E52"/>
    <w:rsid w:val="006D397F"/>
    <w:rsid w:val="006D4CE3"/>
    <w:rsid w:val="006D7DC7"/>
    <w:rsid w:val="006E6136"/>
    <w:rsid w:val="00736407"/>
    <w:rsid w:val="00744D14"/>
    <w:rsid w:val="00747818"/>
    <w:rsid w:val="007567E8"/>
    <w:rsid w:val="00756DA3"/>
    <w:rsid w:val="007616CC"/>
    <w:rsid w:val="00766098"/>
    <w:rsid w:val="007D6026"/>
    <w:rsid w:val="007F0134"/>
    <w:rsid w:val="00814822"/>
    <w:rsid w:val="00862564"/>
    <w:rsid w:val="00872E6A"/>
    <w:rsid w:val="008C1767"/>
    <w:rsid w:val="008E1F4C"/>
    <w:rsid w:val="008F28B2"/>
    <w:rsid w:val="00906F4F"/>
    <w:rsid w:val="00932D90"/>
    <w:rsid w:val="00945D4F"/>
    <w:rsid w:val="009549B0"/>
    <w:rsid w:val="00964D3A"/>
    <w:rsid w:val="00986F8F"/>
    <w:rsid w:val="009A3EBF"/>
    <w:rsid w:val="009A6199"/>
    <w:rsid w:val="009C7633"/>
    <w:rsid w:val="009E0216"/>
    <w:rsid w:val="009E0FC9"/>
    <w:rsid w:val="009E5603"/>
    <w:rsid w:val="00A03B45"/>
    <w:rsid w:val="00A165D6"/>
    <w:rsid w:val="00A325F6"/>
    <w:rsid w:val="00A5750B"/>
    <w:rsid w:val="00A6312E"/>
    <w:rsid w:val="00A72189"/>
    <w:rsid w:val="00A76497"/>
    <w:rsid w:val="00A86538"/>
    <w:rsid w:val="00AA06C1"/>
    <w:rsid w:val="00AA476B"/>
    <w:rsid w:val="00AB47D6"/>
    <w:rsid w:val="00AB4FFF"/>
    <w:rsid w:val="00AC19B8"/>
    <w:rsid w:val="00AE2A23"/>
    <w:rsid w:val="00B00800"/>
    <w:rsid w:val="00B05FFF"/>
    <w:rsid w:val="00B52BF0"/>
    <w:rsid w:val="00B57828"/>
    <w:rsid w:val="00B70822"/>
    <w:rsid w:val="00B7363A"/>
    <w:rsid w:val="00B902EE"/>
    <w:rsid w:val="00B9783E"/>
    <w:rsid w:val="00BD3C3E"/>
    <w:rsid w:val="00C058A8"/>
    <w:rsid w:val="00C139E2"/>
    <w:rsid w:val="00C659A4"/>
    <w:rsid w:val="00C67C56"/>
    <w:rsid w:val="00C76496"/>
    <w:rsid w:val="00C90C16"/>
    <w:rsid w:val="00CC1864"/>
    <w:rsid w:val="00CD3170"/>
    <w:rsid w:val="00CE1DE3"/>
    <w:rsid w:val="00D01EB1"/>
    <w:rsid w:val="00D176BC"/>
    <w:rsid w:val="00D2166A"/>
    <w:rsid w:val="00D22DC4"/>
    <w:rsid w:val="00D4324F"/>
    <w:rsid w:val="00D462DE"/>
    <w:rsid w:val="00D64176"/>
    <w:rsid w:val="00DC2F0A"/>
    <w:rsid w:val="00DC5FA9"/>
    <w:rsid w:val="00DF487F"/>
    <w:rsid w:val="00E05196"/>
    <w:rsid w:val="00E32960"/>
    <w:rsid w:val="00E83031"/>
    <w:rsid w:val="00E977AE"/>
    <w:rsid w:val="00EA6813"/>
    <w:rsid w:val="00EB5BBF"/>
    <w:rsid w:val="00EC3420"/>
    <w:rsid w:val="00EC73AA"/>
    <w:rsid w:val="00F21F48"/>
    <w:rsid w:val="00F25C24"/>
    <w:rsid w:val="00F337E5"/>
    <w:rsid w:val="00F45B02"/>
    <w:rsid w:val="00F53514"/>
    <w:rsid w:val="00F705AA"/>
    <w:rsid w:val="00F766CC"/>
    <w:rsid w:val="00F770F6"/>
    <w:rsid w:val="00F80CF9"/>
    <w:rsid w:val="00FA72E5"/>
    <w:rsid w:val="00FD551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090"/>
  </w:style>
  <w:style w:type="paragraph" w:styleId="Heading1">
    <w:name w:val="heading 1"/>
    <w:basedOn w:val="Normal"/>
    <w:next w:val="Normal"/>
    <w:link w:val="Heading1Char"/>
    <w:uiPriority w:val="9"/>
    <w:qFormat/>
    <w:rsid w:val="009A3E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74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074F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07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4F0"/>
    <w:rPr>
      <w:rFonts w:ascii="Tahoma" w:hAnsi="Tahoma" w:cs="Tahoma"/>
      <w:sz w:val="16"/>
      <w:szCs w:val="16"/>
    </w:rPr>
  </w:style>
  <w:style w:type="character" w:customStyle="1" w:styleId="Heading1Char">
    <w:name w:val="Heading 1 Char"/>
    <w:basedOn w:val="DefaultParagraphFont"/>
    <w:link w:val="Heading1"/>
    <w:uiPriority w:val="9"/>
    <w:rsid w:val="009A3EB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F25C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C24"/>
  </w:style>
  <w:style w:type="paragraph" w:styleId="Footer">
    <w:name w:val="footer"/>
    <w:basedOn w:val="Normal"/>
    <w:link w:val="FooterChar"/>
    <w:uiPriority w:val="99"/>
    <w:unhideWhenUsed/>
    <w:rsid w:val="00F25C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C24"/>
  </w:style>
  <w:style w:type="paragraph" w:styleId="NoSpacing">
    <w:name w:val="No Spacing"/>
    <w:link w:val="NoSpacingChar"/>
    <w:uiPriority w:val="1"/>
    <w:qFormat/>
    <w:rsid w:val="004D64B9"/>
    <w:pPr>
      <w:spacing w:after="0" w:line="14" w:lineRule="exact"/>
    </w:pPr>
    <w:rPr>
      <w:rFonts w:eastAsiaTheme="minorEastAsia"/>
    </w:rPr>
  </w:style>
  <w:style w:type="character" w:customStyle="1" w:styleId="NoSpacingChar">
    <w:name w:val="No Spacing Char"/>
    <w:basedOn w:val="DefaultParagraphFont"/>
    <w:link w:val="NoSpacing"/>
    <w:uiPriority w:val="1"/>
    <w:rsid w:val="004D64B9"/>
    <w:rPr>
      <w:rFonts w:eastAsiaTheme="minorEastAsia"/>
    </w:rPr>
  </w:style>
  <w:style w:type="paragraph" w:styleId="TOCHeading">
    <w:name w:val="TOC Heading"/>
    <w:basedOn w:val="Heading1"/>
    <w:next w:val="Normal"/>
    <w:uiPriority w:val="39"/>
    <w:semiHidden/>
    <w:unhideWhenUsed/>
    <w:qFormat/>
    <w:rsid w:val="008E1F4C"/>
    <w:pPr>
      <w:outlineLvl w:val="9"/>
    </w:pPr>
  </w:style>
  <w:style w:type="paragraph" w:styleId="TOC1">
    <w:name w:val="toc 1"/>
    <w:basedOn w:val="Normal"/>
    <w:next w:val="Normal"/>
    <w:autoRedefine/>
    <w:uiPriority w:val="39"/>
    <w:unhideWhenUsed/>
    <w:rsid w:val="008E1F4C"/>
    <w:pPr>
      <w:spacing w:after="100"/>
    </w:pPr>
  </w:style>
  <w:style w:type="paragraph" w:styleId="TOC2">
    <w:name w:val="toc 2"/>
    <w:basedOn w:val="Normal"/>
    <w:next w:val="Normal"/>
    <w:autoRedefine/>
    <w:uiPriority w:val="39"/>
    <w:unhideWhenUsed/>
    <w:rsid w:val="008E1F4C"/>
    <w:pPr>
      <w:spacing w:after="100"/>
      <w:ind w:left="220"/>
    </w:pPr>
  </w:style>
  <w:style w:type="character" w:styleId="Hyperlink">
    <w:name w:val="Hyperlink"/>
    <w:basedOn w:val="DefaultParagraphFont"/>
    <w:uiPriority w:val="99"/>
    <w:unhideWhenUsed/>
    <w:rsid w:val="008E1F4C"/>
    <w:rPr>
      <w:color w:val="0000FF" w:themeColor="hyperlink"/>
      <w:u w:val="single"/>
    </w:rPr>
  </w:style>
  <w:style w:type="table" w:styleId="TableGrid">
    <w:name w:val="Table Grid"/>
    <w:basedOn w:val="TableNormal"/>
    <w:uiPriority w:val="59"/>
    <w:rsid w:val="008E1F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5F26E2"/>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216B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16B0C"/>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1A43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A43E2"/>
    <w:rPr>
      <w:b/>
      <w:bCs/>
      <w:i/>
      <w:iCs/>
      <w:color w:val="4F81BD" w:themeColor="accent1"/>
    </w:rPr>
  </w:style>
  <w:style w:type="paragraph" w:customStyle="1" w:styleId="DB0ACCEC1AB64382860E628D30FF91C4">
    <w:name w:val="DB0ACCEC1AB64382860E628D30FF91C4"/>
    <w:rsid w:val="001F3317"/>
    <w:rPr>
      <w:rFonts w:eastAsiaTheme="minorEastAsia"/>
    </w:rPr>
  </w:style>
  <w:style w:type="paragraph" w:styleId="ListParagraph">
    <w:name w:val="List Paragraph"/>
    <w:basedOn w:val="Normal"/>
    <w:uiPriority w:val="34"/>
    <w:qFormat/>
    <w:rsid w:val="00386D10"/>
    <w:pPr>
      <w:ind w:left="720"/>
      <w:contextualSpacing/>
    </w:pPr>
  </w:style>
  <w:style w:type="character" w:styleId="Emphasis">
    <w:name w:val="Emphasis"/>
    <w:basedOn w:val="DefaultParagraphFont"/>
    <w:uiPriority w:val="20"/>
    <w:qFormat/>
    <w:rsid w:val="00945D4F"/>
    <w:rPr>
      <w:i/>
      <w:iCs/>
    </w:rPr>
  </w:style>
  <w:style w:type="character" w:styleId="Strong">
    <w:name w:val="Strong"/>
    <w:basedOn w:val="DefaultParagraphFont"/>
    <w:uiPriority w:val="22"/>
    <w:qFormat/>
    <w:rsid w:val="00945D4F"/>
    <w:rPr>
      <w:b/>
      <w:bCs/>
    </w:rPr>
  </w:style>
  <w:style w:type="table" w:styleId="MediumShading1-Accent3">
    <w:name w:val="Medium Shading 1 Accent 3"/>
    <w:basedOn w:val="TableNormal"/>
    <w:uiPriority w:val="63"/>
    <w:rsid w:val="00964D3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64D3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228006818">
      <w:bodyDiv w:val="1"/>
      <w:marLeft w:val="0"/>
      <w:marRight w:val="0"/>
      <w:marTop w:val="0"/>
      <w:marBottom w:val="0"/>
      <w:divBdr>
        <w:top w:val="none" w:sz="0" w:space="0" w:color="auto"/>
        <w:left w:val="none" w:sz="0" w:space="0" w:color="auto"/>
        <w:bottom w:val="none" w:sz="0" w:space="0" w:color="auto"/>
        <w:right w:val="none" w:sz="0" w:space="0" w:color="auto"/>
      </w:divBdr>
      <w:divsChild>
        <w:div w:id="1252203402">
          <w:marLeft w:val="0"/>
          <w:marRight w:val="0"/>
          <w:marTop w:val="0"/>
          <w:marBottom w:val="0"/>
          <w:divBdr>
            <w:top w:val="none" w:sz="0" w:space="0" w:color="auto"/>
            <w:left w:val="none" w:sz="0" w:space="0" w:color="auto"/>
            <w:bottom w:val="none" w:sz="0" w:space="0" w:color="auto"/>
            <w:right w:val="none" w:sz="0" w:space="0" w:color="auto"/>
          </w:divBdr>
          <w:divsChild>
            <w:div w:id="263732904">
              <w:marLeft w:val="0"/>
              <w:marRight w:val="0"/>
              <w:marTop w:val="0"/>
              <w:marBottom w:val="0"/>
              <w:divBdr>
                <w:top w:val="none" w:sz="0" w:space="0" w:color="auto"/>
                <w:left w:val="none" w:sz="0" w:space="0" w:color="auto"/>
                <w:bottom w:val="none" w:sz="0" w:space="0" w:color="auto"/>
                <w:right w:val="none" w:sz="0" w:space="0" w:color="auto"/>
              </w:divBdr>
              <w:divsChild>
                <w:div w:id="1444228396">
                  <w:marLeft w:val="0"/>
                  <w:marRight w:val="0"/>
                  <w:marTop w:val="0"/>
                  <w:marBottom w:val="0"/>
                  <w:divBdr>
                    <w:top w:val="none" w:sz="0" w:space="0" w:color="auto"/>
                    <w:left w:val="none" w:sz="0" w:space="0" w:color="auto"/>
                    <w:bottom w:val="none" w:sz="0" w:space="0" w:color="auto"/>
                    <w:right w:val="none" w:sz="0" w:space="0" w:color="auto"/>
                  </w:divBdr>
                  <w:divsChild>
                    <w:div w:id="1486242479">
                      <w:marLeft w:val="0"/>
                      <w:marRight w:val="0"/>
                      <w:marTop w:val="0"/>
                      <w:marBottom w:val="0"/>
                      <w:divBdr>
                        <w:top w:val="none" w:sz="0" w:space="0" w:color="auto"/>
                        <w:left w:val="none" w:sz="0" w:space="0" w:color="auto"/>
                        <w:bottom w:val="none" w:sz="0" w:space="0" w:color="auto"/>
                        <w:right w:val="none" w:sz="0" w:space="0" w:color="auto"/>
                      </w:divBdr>
                      <w:divsChild>
                        <w:div w:id="614796705">
                          <w:marLeft w:val="0"/>
                          <w:marRight w:val="0"/>
                          <w:marTop w:val="0"/>
                          <w:marBottom w:val="0"/>
                          <w:divBdr>
                            <w:top w:val="none" w:sz="0" w:space="0" w:color="auto"/>
                            <w:left w:val="none" w:sz="0" w:space="0" w:color="auto"/>
                            <w:bottom w:val="none" w:sz="0" w:space="0" w:color="auto"/>
                            <w:right w:val="none" w:sz="0" w:space="0" w:color="auto"/>
                          </w:divBdr>
                          <w:divsChild>
                            <w:div w:id="951205463">
                              <w:marLeft w:val="0"/>
                              <w:marRight w:val="0"/>
                              <w:marTop w:val="0"/>
                              <w:marBottom w:val="0"/>
                              <w:divBdr>
                                <w:top w:val="none" w:sz="0" w:space="0" w:color="auto"/>
                                <w:left w:val="none" w:sz="0" w:space="0" w:color="auto"/>
                                <w:bottom w:val="none" w:sz="0" w:space="0" w:color="auto"/>
                                <w:right w:val="none" w:sz="0" w:space="0" w:color="auto"/>
                              </w:divBdr>
                              <w:divsChild>
                                <w:div w:id="1832260053">
                                  <w:marLeft w:val="0"/>
                                  <w:marRight w:val="0"/>
                                  <w:marTop w:val="0"/>
                                  <w:marBottom w:val="0"/>
                                  <w:divBdr>
                                    <w:top w:val="none" w:sz="0" w:space="0" w:color="auto"/>
                                    <w:left w:val="none" w:sz="0" w:space="0" w:color="auto"/>
                                    <w:bottom w:val="none" w:sz="0" w:space="0" w:color="auto"/>
                                    <w:right w:val="none" w:sz="0" w:space="0" w:color="auto"/>
                                  </w:divBdr>
                                  <w:divsChild>
                                    <w:div w:id="233396880">
                                      <w:marLeft w:val="0"/>
                                      <w:marRight w:val="0"/>
                                      <w:marTop w:val="0"/>
                                      <w:marBottom w:val="0"/>
                                      <w:divBdr>
                                        <w:top w:val="none" w:sz="0" w:space="0" w:color="auto"/>
                                        <w:left w:val="none" w:sz="0" w:space="0" w:color="auto"/>
                                        <w:bottom w:val="none" w:sz="0" w:space="0" w:color="auto"/>
                                        <w:right w:val="none" w:sz="0" w:space="0" w:color="auto"/>
                                      </w:divBdr>
                                      <w:divsChild>
                                        <w:div w:id="99656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347788">
      <w:bodyDiv w:val="1"/>
      <w:marLeft w:val="0"/>
      <w:marRight w:val="0"/>
      <w:marTop w:val="0"/>
      <w:marBottom w:val="0"/>
      <w:divBdr>
        <w:top w:val="none" w:sz="0" w:space="0" w:color="auto"/>
        <w:left w:val="none" w:sz="0" w:space="0" w:color="auto"/>
        <w:bottom w:val="none" w:sz="0" w:space="0" w:color="auto"/>
        <w:right w:val="none" w:sz="0" w:space="0" w:color="auto"/>
      </w:divBdr>
    </w:div>
    <w:div w:id="1654142338">
      <w:bodyDiv w:val="1"/>
      <w:marLeft w:val="0"/>
      <w:marRight w:val="0"/>
      <w:marTop w:val="0"/>
      <w:marBottom w:val="0"/>
      <w:divBdr>
        <w:top w:val="none" w:sz="0" w:space="0" w:color="auto"/>
        <w:left w:val="none" w:sz="0" w:space="0" w:color="auto"/>
        <w:bottom w:val="none" w:sz="0" w:space="0" w:color="auto"/>
        <w:right w:val="none" w:sz="0" w:space="0" w:color="auto"/>
      </w:divBdr>
      <w:divsChild>
        <w:div w:id="1207641336">
          <w:marLeft w:val="0"/>
          <w:marRight w:val="0"/>
          <w:marTop w:val="0"/>
          <w:marBottom w:val="0"/>
          <w:divBdr>
            <w:top w:val="none" w:sz="0" w:space="0" w:color="auto"/>
            <w:left w:val="none" w:sz="0" w:space="0" w:color="auto"/>
            <w:bottom w:val="none" w:sz="0" w:space="0" w:color="auto"/>
            <w:right w:val="none" w:sz="0" w:space="0" w:color="auto"/>
          </w:divBdr>
          <w:divsChild>
            <w:div w:id="1925409938">
              <w:marLeft w:val="0"/>
              <w:marRight w:val="0"/>
              <w:marTop w:val="0"/>
              <w:marBottom w:val="0"/>
              <w:divBdr>
                <w:top w:val="none" w:sz="0" w:space="0" w:color="auto"/>
                <w:left w:val="none" w:sz="0" w:space="0" w:color="auto"/>
                <w:bottom w:val="none" w:sz="0" w:space="0" w:color="auto"/>
                <w:right w:val="none" w:sz="0" w:space="0" w:color="auto"/>
              </w:divBdr>
              <w:divsChild>
                <w:div w:id="1844127066">
                  <w:marLeft w:val="0"/>
                  <w:marRight w:val="0"/>
                  <w:marTop w:val="0"/>
                  <w:marBottom w:val="0"/>
                  <w:divBdr>
                    <w:top w:val="none" w:sz="0" w:space="0" w:color="auto"/>
                    <w:left w:val="none" w:sz="0" w:space="0" w:color="auto"/>
                    <w:bottom w:val="none" w:sz="0" w:space="0" w:color="auto"/>
                    <w:right w:val="none" w:sz="0" w:space="0" w:color="auto"/>
                  </w:divBdr>
                  <w:divsChild>
                    <w:div w:id="951209869">
                      <w:marLeft w:val="0"/>
                      <w:marRight w:val="0"/>
                      <w:marTop w:val="0"/>
                      <w:marBottom w:val="0"/>
                      <w:divBdr>
                        <w:top w:val="none" w:sz="0" w:space="0" w:color="auto"/>
                        <w:left w:val="none" w:sz="0" w:space="0" w:color="auto"/>
                        <w:bottom w:val="none" w:sz="0" w:space="0" w:color="auto"/>
                        <w:right w:val="none" w:sz="0" w:space="0" w:color="auto"/>
                      </w:divBdr>
                      <w:divsChild>
                        <w:div w:id="770782884">
                          <w:marLeft w:val="0"/>
                          <w:marRight w:val="0"/>
                          <w:marTop w:val="0"/>
                          <w:marBottom w:val="0"/>
                          <w:divBdr>
                            <w:top w:val="none" w:sz="0" w:space="0" w:color="auto"/>
                            <w:left w:val="none" w:sz="0" w:space="0" w:color="auto"/>
                            <w:bottom w:val="none" w:sz="0" w:space="0" w:color="auto"/>
                            <w:right w:val="none" w:sz="0" w:space="0" w:color="auto"/>
                          </w:divBdr>
                          <w:divsChild>
                            <w:div w:id="1427454818">
                              <w:marLeft w:val="0"/>
                              <w:marRight w:val="0"/>
                              <w:marTop w:val="0"/>
                              <w:marBottom w:val="0"/>
                              <w:divBdr>
                                <w:top w:val="none" w:sz="0" w:space="0" w:color="auto"/>
                                <w:left w:val="none" w:sz="0" w:space="0" w:color="auto"/>
                                <w:bottom w:val="none" w:sz="0" w:space="0" w:color="auto"/>
                                <w:right w:val="none" w:sz="0" w:space="0" w:color="auto"/>
                              </w:divBdr>
                              <w:divsChild>
                                <w:div w:id="1919363777">
                                  <w:marLeft w:val="0"/>
                                  <w:marRight w:val="0"/>
                                  <w:marTop w:val="0"/>
                                  <w:marBottom w:val="0"/>
                                  <w:divBdr>
                                    <w:top w:val="none" w:sz="0" w:space="0" w:color="auto"/>
                                    <w:left w:val="none" w:sz="0" w:space="0" w:color="auto"/>
                                    <w:bottom w:val="none" w:sz="0" w:space="0" w:color="auto"/>
                                    <w:right w:val="none" w:sz="0" w:space="0" w:color="auto"/>
                                  </w:divBdr>
                                  <w:divsChild>
                                    <w:div w:id="41708368">
                                      <w:marLeft w:val="0"/>
                                      <w:marRight w:val="0"/>
                                      <w:marTop w:val="0"/>
                                      <w:marBottom w:val="0"/>
                                      <w:divBdr>
                                        <w:top w:val="none" w:sz="0" w:space="0" w:color="auto"/>
                                        <w:left w:val="none" w:sz="0" w:space="0" w:color="auto"/>
                                        <w:bottom w:val="none" w:sz="0" w:space="0" w:color="auto"/>
                                        <w:right w:val="none" w:sz="0" w:space="0" w:color="auto"/>
                                      </w:divBdr>
                                      <w:divsChild>
                                        <w:div w:id="10807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7782380">
      <w:bodyDiv w:val="1"/>
      <w:marLeft w:val="0"/>
      <w:marRight w:val="0"/>
      <w:marTop w:val="0"/>
      <w:marBottom w:val="0"/>
      <w:divBdr>
        <w:top w:val="none" w:sz="0" w:space="0" w:color="auto"/>
        <w:left w:val="none" w:sz="0" w:space="0" w:color="auto"/>
        <w:bottom w:val="none" w:sz="0" w:space="0" w:color="auto"/>
        <w:right w:val="none" w:sz="0" w:space="0" w:color="auto"/>
      </w:divBdr>
      <w:divsChild>
        <w:div w:id="448821783">
          <w:marLeft w:val="0"/>
          <w:marRight w:val="0"/>
          <w:marTop w:val="0"/>
          <w:marBottom w:val="0"/>
          <w:divBdr>
            <w:top w:val="none" w:sz="0" w:space="0" w:color="auto"/>
            <w:left w:val="none" w:sz="0" w:space="0" w:color="auto"/>
            <w:bottom w:val="none" w:sz="0" w:space="0" w:color="auto"/>
            <w:right w:val="none" w:sz="0" w:space="0" w:color="auto"/>
          </w:divBdr>
          <w:divsChild>
            <w:div w:id="1402829500">
              <w:marLeft w:val="0"/>
              <w:marRight w:val="0"/>
              <w:marTop w:val="0"/>
              <w:marBottom w:val="0"/>
              <w:divBdr>
                <w:top w:val="none" w:sz="0" w:space="0" w:color="auto"/>
                <w:left w:val="none" w:sz="0" w:space="0" w:color="auto"/>
                <w:bottom w:val="none" w:sz="0" w:space="0" w:color="auto"/>
                <w:right w:val="none" w:sz="0" w:space="0" w:color="auto"/>
              </w:divBdr>
              <w:divsChild>
                <w:div w:id="849293568">
                  <w:marLeft w:val="0"/>
                  <w:marRight w:val="0"/>
                  <w:marTop w:val="0"/>
                  <w:marBottom w:val="0"/>
                  <w:divBdr>
                    <w:top w:val="none" w:sz="0" w:space="0" w:color="auto"/>
                    <w:left w:val="none" w:sz="0" w:space="0" w:color="auto"/>
                    <w:bottom w:val="none" w:sz="0" w:space="0" w:color="auto"/>
                    <w:right w:val="none" w:sz="0" w:space="0" w:color="auto"/>
                  </w:divBdr>
                  <w:divsChild>
                    <w:div w:id="1844854096">
                      <w:marLeft w:val="0"/>
                      <w:marRight w:val="0"/>
                      <w:marTop w:val="0"/>
                      <w:marBottom w:val="0"/>
                      <w:divBdr>
                        <w:top w:val="none" w:sz="0" w:space="0" w:color="auto"/>
                        <w:left w:val="none" w:sz="0" w:space="0" w:color="auto"/>
                        <w:bottom w:val="none" w:sz="0" w:space="0" w:color="auto"/>
                        <w:right w:val="none" w:sz="0" w:space="0" w:color="auto"/>
                      </w:divBdr>
                      <w:divsChild>
                        <w:div w:id="1341855925">
                          <w:marLeft w:val="0"/>
                          <w:marRight w:val="0"/>
                          <w:marTop w:val="0"/>
                          <w:marBottom w:val="0"/>
                          <w:divBdr>
                            <w:top w:val="none" w:sz="0" w:space="0" w:color="auto"/>
                            <w:left w:val="none" w:sz="0" w:space="0" w:color="auto"/>
                            <w:bottom w:val="none" w:sz="0" w:space="0" w:color="auto"/>
                            <w:right w:val="none" w:sz="0" w:space="0" w:color="auto"/>
                          </w:divBdr>
                          <w:divsChild>
                            <w:div w:id="544172675">
                              <w:marLeft w:val="0"/>
                              <w:marRight w:val="0"/>
                              <w:marTop w:val="0"/>
                              <w:marBottom w:val="0"/>
                              <w:divBdr>
                                <w:top w:val="none" w:sz="0" w:space="0" w:color="auto"/>
                                <w:left w:val="none" w:sz="0" w:space="0" w:color="auto"/>
                                <w:bottom w:val="none" w:sz="0" w:space="0" w:color="auto"/>
                                <w:right w:val="none" w:sz="0" w:space="0" w:color="auto"/>
                              </w:divBdr>
                              <w:divsChild>
                                <w:div w:id="602881106">
                                  <w:marLeft w:val="0"/>
                                  <w:marRight w:val="0"/>
                                  <w:marTop w:val="0"/>
                                  <w:marBottom w:val="0"/>
                                  <w:divBdr>
                                    <w:top w:val="none" w:sz="0" w:space="0" w:color="auto"/>
                                    <w:left w:val="none" w:sz="0" w:space="0" w:color="auto"/>
                                    <w:bottom w:val="none" w:sz="0" w:space="0" w:color="auto"/>
                                    <w:right w:val="none" w:sz="0" w:space="0" w:color="auto"/>
                                  </w:divBdr>
                                  <w:divsChild>
                                    <w:div w:id="1869877583">
                                      <w:marLeft w:val="0"/>
                                      <w:marRight w:val="0"/>
                                      <w:marTop w:val="0"/>
                                      <w:marBottom w:val="0"/>
                                      <w:divBdr>
                                        <w:top w:val="none" w:sz="0" w:space="0" w:color="auto"/>
                                        <w:left w:val="none" w:sz="0" w:space="0" w:color="auto"/>
                                        <w:bottom w:val="none" w:sz="0" w:space="0" w:color="auto"/>
                                        <w:right w:val="none" w:sz="0" w:space="0" w:color="auto"/>
                                      </w:divBdr>
                                      <w:divsChild>
                                        <w:div w:id="163925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835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4CED03-68F4-4857-B23F-99418B705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1551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KPJA E-BULLETIN April 2016</vt:lpstr>
    </vt:vector>
  </TitlesOfParts>
  <Company/>
  <LinksUpToDate>false</LinksUpToDate>
  <CharactersWithSpaces>10373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KPJA E-BULLETIN April 2016</dc:title>
  <dc:creator>Zulifiqar Khan</dc:creator>
  <cp:lastModifiedBy>taimoor</cp:lastModifiedBy>
  <cp:revision>4</cp:revision>
  <cp:lastPrinted>2016-04-04T09:12:00Z</cp:lastPrinted>
  <dcterms:created xsi:type="dcterms:W3CDTF">2016-05-02T04:57:00Z</dcterms:created>
  <dcterms:modified xsi:type="dcterms:W3CDTF">2016-05-03T04:27:00Z</dcterms:modified>
</cp:coreProperties>
</file>